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B3" w:rsidRPr="00861201" w:rsidRDefault="006840C5" w:rsidP="00AD7027">
      <w:pPr>
        <w:spacing w:after="0" w:line="240" w:lineRule="auto"/>
        <w:jc w:val="cente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Ди</w:t>
      </w:r>
      <w:r w:rsidR="0099207E">
        <w:rPr>
          <w:rFonts w:ascii="Arial" w:eastAsia="Times New Roman" w:hAnsi="Arial" w:cs="Arial"/>
          <w:color w:val="000000"/>
          <w:sz w:val="24"/>
          <w:szCs w:val="24"/>
          <w:lang w:eastAsia="ru-RU"/>
        </w:rPr>
        <w:t>стрибьют</w:t>
      </w:r>
      <w:r w:rsidR="00B332E7">
        <w:rPr>
          <w:rFonts w:ascii="Arial" w:eastAsia="Times New Roman" w:hAnsi="Arial" w:cs="Arial"/>
          <w:color w:val="000000"/>
          <w:sz w:val="24"/>
          <w:szCs w:val="24"/>
          <w:lang w:eastAsia="ru-RU"/>
        </w:rPr>
        <w:t>о</w:t>
      </w:r>
      <w:bookmarkStart w:id="0" w:name="_GoBack"/>
      <w:bookmarkEnd w:id="0"/>
      <w:r w:rsidR="0099207E">
        <w:rPr>
          <w:rFonts w:ascii="Arial" w:eastAsia="Times New Roman" w:hAnsi="Arial" w:cs="Arial"/>
          <w:color w:val="000000"/>
          <w:sz w:val="24"/>
          <w:szCs w:val="24"/>
          <w:lang w:eastAsia="ru-RU"/>
        </w:rPr>
        <w:t>рский</w:t>
      </w:r>
      <w:r w:rsidR="005C0689" w:rsidRPr="00861201">
        <w:rPr>
          <w:rFonts w:ascii="Arial" w:eastAsia="Times New Roman" w:hAnsi="Arial" w:cs="Arial"/>
          <w:color w:val="000000"/>
          <w:sz w:val="24"/>
          <w:szCs w:val="24"/>
          <w:lang w:eastAsia="ru-RU"/>
        </w:rPr>
        <w:t xml:space="preserve"> договор </w:t>
      </w:r>
      <w:r w:rsidR="009A7EAB" w:rsidRPr="00861201">
        <w:rPr>
          <w:rFonts w:ascii="Arial" w:eastAsia="Times New Roman" w:hAnsi="Arial" w:cs="Arial"/>
          <w:color w:val="000000"/>
          <w:sz w:val="24"/>
          <w:szCs w:val="24"/>
          <w:lang w:eastAsia="ru-RU"/>
        </w:rPr>
        <w:t>№</w:t>
      </w:r>
      <w:r w:rsidR="002053FE" w:rsidRPr="00861201">
        <w:rPr>
          <w:rFonts w:ascii="Arial" w:eastAsia="Times New Roman" w:hAnsi="Arial" w:cs="Arial"/>
          <w:color w:val="000000"/>
          <w:sz w:val="24"/>
          <w:szCs w:val="24"/>
          <w:lang w:eastAsia="ru-RU"/>
        </w:rPr>
        <w:t xml:space="preserve"> </w:t>
      </w:r>
      <w:r w:rsidR="00861201">
        <w:rPr>
          <w:rFonts w:ascii="Arial" w:eastAsia="Times New Roman" w:hAnsi="Arial" w:cs="Arial"/>
          <w:color w:val="000000"/>
          <w:sz w:val="24"/>
          <w:szCs w:val="24"/>
          <w:lang w:eastAsia="ru-RU"/>
        </w:rPr>
        <w:t>________</w:t>
      </w:r>
      <w:r w:rsidR="005C0689" w:rsidRPr="00861201">
        <w:rPr>
          <w:rFonts w:ascii="Arial" w:eastAsia="Times New Roman" w:hAnsi="Arial" w:cs="Arial"/>
          <w:color w:val="000000"/>
          <w:sz w:val="24"/>
          <w:szCs w:val="24"/>
          <w:lang w:eastAsia="ru-RU"/>
        </w:rPr>
        <w:br/>
      </w:r>
    </w:p>
    <w:p w:rsidR="005C0689" w:rsidRDefault="005C0689" w:rsidP="00AD7027">
      <w:pPr>
        <w:spacing w:after="0" w:line="240" w:lineRule="auto"/>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г.</w:t>
      </w:r>
      <w:r w:rsidR="00AB74B3" w:rsidRPr="00861201">
        <w:rPr>
          <w:rFonts w:ascii="Arial" w:eastAsia="Times New Roman" w:hAnsi="Arial" w:cs="Arial"/>
          <w:color w:val="000000"/>
          <w:sz w:val="24"/>
          <w:szCs w:val="24"/>
          <w:lang w:eastAsia="ru-RU"/>
        </w:rPr>
        <w:t xml:space="preserve">  </w:t>
      </w:r>
      <w:r w:rsidR="00861201">
        <w:rPr>
          <w:rFonts w:ascii="Arial" w:eastAsia="Times New Roman" w:hAnsi="Arial" w:cs="Arial"/>
          <w:color w:val="000000"/>
          <w:sz w:val="24"/>
          <w:szCs w:val="24"/>
          <w:lang w:eastAsia="ru-RU"/>
        </w:rPr>
        <w:t>Москва</w:t>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6B0671" w:rsidRPr="00861201">
        <w:rPr>
          <w:rFonts w:ascii="Arial" w:eastAsia="Times New Roman" w:hAnsi="Arial" w:cs="Arial"/>
          <w:color w:val="000000"/>
          <w:sz w:val="24"/>
          <w:szCs w:val="24"/>
          <w:lang w:eastAsia="ru-RU"/>
        </w:rPr>
        <w:tab/>
      </w:r>
      <w:r w:rsidR="00861201">
        <w:rPr>
          <w:rFonts w:ascii="Arial" w:eastAsia="Times New Roman" w:hAnsi="Arial" w:cs="Arial"/>
          <w:color w:val="000000"/>
          <w:sz w:val="24"/>
          <w:szCs w:val="24"/>
          <w:lang w:eastAsia="ru-RU"/>
        </w:rPr>
        <w:tab/>
      </w:r>
      <w:r w:rsidR="002053FE" w:rsidRPr="00861201">
        <w:rPr>
          <w:rFonts w:ascii="Arial" w:eastAsia="Times New Roman" w:hAnsi="Arial" w:cs="Arial"/>
          <w:color w:val="000000"/>
          <w:sz w:val="24"/>
          <w:szCs w:val="24"/>
          <w:lang w:eastAsia="ru-RU"/>
        </w:rPr>
        <w:t xml:space="preserve"> "</w:t>
      </w:r>
      <w:r w:rsidR="00861201">
        <w:rPr>
          <w:rFonts w:ascii="Arial" w:eastAsia="Times New Roman" w:hAnsi="Arial" w:cs="Arial"/>
          <w:color w:val="000000"/>
          <w:sz w:val="24"/>
          <w:szCs w:val="24"/>
          <w:lang w:eastAsia="ru-RU"/>
        </w:rPr>
        <w:t xml:space="preserve">    </w:t>
      </w:r>
      <w:r w:rsidR="002053FE" w:rsidRPr="00861201">
        <w:rPr>
          <w:rFonts w:ascii="Arial" w:eastAsia="Times New Roman" w:hAnsi="Arial" w:cs="Arial"/>
          <w:color w:val="000000"/>
          <w:sz w:val="24"/>
          <w:szCs w:val="24"/>
          <w:lang w:eastAsia="ru-RU"/>
        </w:rPr>
        <w:t xml:space="preserve"> " </w:t>
      </w:r>
      <w:r w:rsidR="00861201">
        <w:rPr>
          <w:rFonts w:ascii="Arial" w:eastAsia="Times New Roman" w:hAnsi="Arial" w:cs="Arial"/>
          <w:color w:val="000000"/>
          <w:sz w:val="24"/>
          <w:szCs w:val="24"/>
          <w:lang w:eastAsia="ru-RU"/>
        </w:rPr>
        <w:t xml:space="preserve">               </w:t>
      </w:r>
      <w:r w:rsidR="00AB74B3" w:rsidRPr="00861201">
        <w:rPr>
          <w:rFonts w:ascii="Arial" w:eastAsia="Times New Roman" w:hAnsi="Arial" w:cs="Arial"/>
          <w:color w:val="000000"/>
          <w:sz w:val="24"/>
          <w:szCs w:val="24"/>
          <w:lang w:eastAsia="ru-RU"/>
        </w:rPr>
        <w:t xml:space="preserve"> 202</w:t>
      </w:r>
      <w:r w:rsidR="0099207E">
        <w:rPr>
          <w:rFonts w:ascii="Arial" w:eastAsia="Times New Roman" w:hAnsi="Arial" w:cs="Arial"/>
          <w:color w:val="000000"/>
          <w:sz w:val="24"/>
          <w:szCs w:val="24"/>
          <w:lang w:eastAsia="ru-RU"/>
        </w:rPr>
        <w:t>1</w:t>
      </w:r>
      <w:r w:rsidRPr="00861201">
        <w:rPr>
          <w:rFonts w:ascii="Arial" w:eastAsia="Times New Roman" w:hAnsi="Arial" w:cs="Arial"/>
          <w:color w:val="000000"/>
          <w:sz w:val="24"/>
          <w:szCs w:val="24"/>
          <w:lang w:eastAsia="ru-RU"/>
        </w:rPr>
        <w:t xml:space="preserve"> г.</w:t>
      </w:r>
    </w:p>
    <w:p w:rsidR="00AD7027" w:rsidRPr="00861201" w:rsidRDefault="00AD7027" w:rsidP="00AD7027">
      <w:pPr>
        <w:spacing w:after="0" w:line="240" w:lineRule="auto"/>
        <w:rPr>
          <w:rFonts w:ascii="Arial" w:eastAsia="Times New Roman" w:hAnsi="Arial" w:cs="Arial"/>
          <w:color w:val="000000"/>
          <w:sz w:val="24"/>
          <w:szCs w:val="24"/>
          <w:lang w:eastAsia="ru-RU"/>
        </w:rPr>
      </w:pPr>
    </w:p>
    <w:p w:rsidR="005C0689" w:rsidRPr="00861201" w:rsidRDefault="00861201" w:rsidP="00AD7027">
      <w:pPr>
        <w:spacing w:after="100" w:afterAutospacing="1" w:line="240" w:lineRule="auto"/>
        <w:jc w:val="both"/>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Общество с ограниченной ответственностью «Научно-производственное объединение Экологические Инновационные разработки</w:t>
      </w:r>
      <w:r w:rsidR="00113617">
        <w:rPr>
          <w:rFonts w:ascii="Arial" w:eastAsia="Times New Roman" w:hAnsi="Arial" w:cs="Arial"/>
          <w:color w:val="000000"/>
          <w:sz w:val="24"/>
          <w:szCs w:val="24"/>
          <w:lang w:eastAsia="ru-RU"/>
        </w:rPr>
        <w:t>»</w:t>
      </w:r>
      <w:r w:rsidRPr="00861201">
        <w:rPr>
          <w:rFonts w:ascii="Arial" w:eastAsia="Times New Roman" w:hAnsi="Arial" w:cs="Arial"/>
          <w:color w:val="000000"/>
          <w:sz w:val="24"/>
          <w:szCs w:val="24"/>
          <w:lang w:eastAsia="ru-RU"/>
        </w:rPr>
        <w:t xml:space="preserve">, именуемое в дальнейшем </w:t>
      </w:r>
      <w:r w:rsidRPr="00861201">
        <w:rPr>
          <w:rFonts w:ascii="Arial" w:eastAsia="Times New Roman" w:hAnsi="Arial" w:cs="Arial"/>
          <w:b/>
          <w:color w:val="000000"/>
          <w:sz w:val="24"/>
          <w:szCs w:val="24"/>
          <w:lang w:eastAsia="ru-RU"/>
        </w:rPr>
        <w:t>Поставщик</w:t>
      </w:r>
      <w:r w:rsidRPr="00861201">
        <w:rPr>
          <w:rFonts w:ascii="Arial" w:eastAsia="Times New Roman" w:hAnsi="Arial" w:cs="Arial"/>
          <w:color w:val="000000"/>
          <w:sz w:val="24"/>
          <w:szCs w:val="24"/>
          <w:lang w:eastAsia="ru-RU"/>
        </w:rPr>
        <w:t xml:space="preserve"> в лице </w:t>
      </w:r>
      <w:r>
        <w:rPr>
          <w:rFonts w:ascii="Arial" w:eastAsia="Times New Roman" w:hAnsi="Arial" w:cs="Arial"/>
          <w:color w:val="000000"/>
          <w:sz w:val="24"/>
          <w:szCs w:val="24"/>
          <w:lang w:eastAsia="ru-RU"/>
        </w:rPr>
        <w:t xml:space="preserve">Генерального директора </w:t>
      </w:r>
      <w:r w:rsidRPr="00861201">
        <w:rPr>
          <w:rFonts w:ascii="Arial" w:eastAsia="Times New Roman" w:hAnsi="Arial" w:cs="Arial"/>
          <w:color w:val="000000"/>
          <w:sz w:val="24"/>
          <w:szCs w:val="24"/>
          <w:lang w:eastAsia="ru-RU"/>
        </w:rPr>
        <w:t>Андреев</w:t>
      </w:r>
      <w:r w:rsidR="00130287">
        <w:rPr>
          <w:rFonts w:ascii="Arial" w:eastAsia="Times New Roman" w:hAnsi="Arial" w:cs="Arial"/>
          <w:color w:val="000000"/>
          <w:sz w:val="24"/>
          <w:szCs w:val="24"/>
          <w:lang w:eastAsia="ru-RU"/>
        </w:rPr>
        <w:t>ой</w:t>
      </w:r>
      <w:r w:rsidRPr="00861201">
        <w:rPr>
          <w:rFonts w:ascii="Arial" w:eastAsia="Times New Roman" w:hAnsi="Arial" w:cs="Arial"/>
          <w:color w:val="000000"/>
          <w:sz w:val="24"/>
          <w:szCs w:val="24"/>
          <w:lang w:eastAsia="ru-RU"/>
        </w:rPr>
        <w:t xml:space="preserve"> Екатерины Сергеевны, действующе</w:t>
      </w:r>
      <w:r w:rsidR="00E00E25">
        <w:rPr>
          <w:rFonts w:ascii="Arial" w:eastAsia="Times New Roman" w:hAnsi="Arial" w:cs="Arial"/>
          <w:color w:val="000000"/>
          <w:sz w:val="24"/>
          <w:szCs w:val="24"/>
          <w:lang w:eastAsia="ru-RU"/>
        </w:rPr>
        <w:t>го</w:t>
      </w:r>
      <w:r w:rsidRPr="00861201">
        <w:rPr>
          <w:rFonts w:ascii="Arial" w:eastAsia="Times New Roman" w:hAnsi="Arial" w:cs="Arial"/>
          <w:color w:val="000000"/>
          <w:sz w:val="24"/>
          <w:szCs w:val="24"/>
          <w:lang w:eastAsia="ru-RU"/>
        </w:rPr>
        <w:t xml:space="preserve"> на основании Устава</w:t>
      </w:r>
      <w:r w:rsidR="006B0671" w:rsidRPr="00861201">
        <w:rPr>
          <w:rFonts w:ascii="Arial" w:eastAsia="Times New Roman" w:hAnsi="Arial" w:cs="Arial"/>
          <w:color w:val="000000"/>
          <w:sz w:val="24"/>
          <w:szCs w:val="24"/>
          <w:lang w:eastAsia="ru-RU"/>
        </w:rPr>
        <w:t xml:space="preserve"> </w:t>
      </w:r>
      <w:r w:rsidR="005C0689" w:rsidRPr="00861201">
        <w:rPr>
          <w:rFonts w:ascii="Arial" w:eastAsia="Times New Roman" w:hAnsi="Arial" w:cs="Arial"/>
          <w:color w:val="000000"/>
          <w:sz w:val="24"/>
          <w:szCs w:val="24"/>
          <w:lang w:eastAsia="ru-RU"/>
        </w:rPr>
        <w:t xml:space="preserve">с одной стороны, и </w:t>
      </w:r>
      <w:r>
        <w:rPr>
          <w:rFonts w:ascii="Arial" w:eastAsia="Times New Roman" w:hAnsi="Arial" w:cs="Arial"/>
          <w:color w:val="000000"/>
          <w:sz w:val="24"/>
          <w:szCs w:val="24"/>
          <w:lang w:eastAsia="ru-RU"/>
        </w:rPr>
        <w:t>__________</w:t>
      </w:r>
      <w:r w:rsidR="00130287">
        <w:rPr>
          <w:rFonts w:ascii="Arial" w:eastAsia="Times New Roman" w:hAnsi="Arial" w:cs="Arial"/>
          <w:color w:val="000000"/>
          <w:sz w:val="24"/>
          <w:szCs w:val="24"/>
          <w:lang w:eastAsia="ru-RU"/>
        </w:rPr>
        <w:t>_____________</w:t>
      </w:r>
      <w:r>
        <w:rPr>
          <w:rFonts w:ascii="Arial" w:eastAsia="Times New Roman" w:hAnsi="Arial" w:cs="Arial"/>
          <w:color w:val="000000"/>
          <w:sz w:val="24"/>
          <w:szCs w:val="24"/>
          <w:lang w:eastAsia="ru-RU"/>
        </w:rPr>
        <w:t>________</w:t>
      </w:r>
      <w:r w:rsidR="005C0689" w:rsidRPr="00861201">
        <w:rPr>
          <w:rFonts w:ascii="Arial" w:eastAsia="Times New Roman" w:hAnsi="Arial" w:cs="Arial"/>
          <w:color w:val="000000"/>
          <w:sz w:val="24"/>
          <w:szCs w:val="24"/>
          <w:lang w:eastAsia="ru-RU"/>
        </w:rPr>
        <w:t>,</w:t>
      </w:r>
      <w:r w:rsidR="006840C5" w:rsidRPr="00861201">
        <w:rPr>
          <w:rFonts w:ascii="Arial" w:eastAsia="Times New Roman" w:hAnsi="Arial" w:cs="Arial"/>
          <w:color w:val="000000"/>
          <w:sz w:val="24"/>
          <w:szCs w:val="24"/>
          <w:lang w:eastAsia="ru-RU"/>
        </w:rPr>
        <w:t xml:space="preserve"> именуемый в дальнейшем </w:t>
      </w:r>
      <w:r w:rsidR="0058589C" w:rsidRPr="00861201">
        <w:rPr>
          <w:rFonts w:ascii="Arial" w:eastAsia="Times New Roman" w:hAnsi="Arial" w:cs="Arial"/>
          <w:b/>
          <w:color w:val="000000"/>
          <w:sz w:val="24"/>
          <w:szCs w:val="24"/>
          <w:lang w:eastAsia="ru-RU"/>
        </w:rPr>
        <w:t>Ди</w:t>
      </w:r>
      <w:r w:rsidR="0099207E">
        <w:rPr>
          <w:rFonts w:ascii="Arial" w:eastAsia="Times New Roman" w:hAnsi="Arial" w:cs="Arial"/>
          <w:b/>
          <w:color w:val="000000"/>
          <w:sz w:val="24"/>
          <w:szCs w:val="24"/>
          <w:lang w:eastAsia="ru-RU"/>
        </w:rPr>
        <w:t>стрибьютор</w:t>
      </w:r>
      <w:r w:rsidR="006840C5" w:rsidRPr="00861201">
        <w:rPr>
          <w:rFonts w:ascii="Arial" w:eastAsia="Times New Roman" w:hAnsi="Arial" w:cs="Arial"/>
          <w:color w:val="000000"/>
          <w:sz w:val="24"/>
          <w:szCs w:val="24"/>
          <w:lang w:eastAsia="ru-RU"/>
        </w:rPr>
        <w:t>,</w:t>
      </w:r>
      <w:r w:rsidR="006B0671" w:rsidRPr="00861201">
        <w:rPr>
          <w:rFonts w:ascii="Arial" w:eastAsia="Times New Roman" w:hAnsi="Arial" w:cs="Arial"/>
          <w:color w:val="000000"/>
          <w:sz w:val="24"/>
          <w:szCs w:val="24"/>
          <w:lang w:eastAsia="ru-RU"/>
        </w:rPr>
        <w:t xml:space="preserve"> </w:t>
      </w:r>
      <w:r w:rsidR="005C0689" w:rsidRPr="00861201">
        <w:rPr>
          <w:rFonts w:ascii="Arial" w:eastAsia="Times New Roman" w:hAnsi="Arial" w:cs="Arial"/>
          <w:color w:val="000000"/>
          <w:sz w:val="24"/>
          <w:szCs w:val="24"/>
          <w:lang w:eastAsia="ru-RU"/>
        </w:rPr>
        <w:t xml:space="preserve">в лице </w:t>
      </w:r>
      <w:r>
        <w:rPr>
          <w:rFonts w:ascii="Arial" w:eastAsia="Times New Roman" w:hAnsi="Arial" w:cs="Arial"/>
          <w:color w:val="000000"/>
          <w:sz w:val="24"/>
          <w:szCs w:val="24"/>
          <w:lang w:eastAsia="ru-RU"/>
        </w:rPr>
        <w:t xml:space="preserve">Генерального </w:t>
      </w:r>
      <w:r w:rsidR="006544DE" w:rsidRPr="00861201">
        <w:rPr>
          <w:rFonts w:ascii="Arial" w:eastAsia="Times New Roman" w:hAnsi="Arial" w:cs="Arial"/>
          <w:color w:val="000000"/>
          <w:sz w:val="24"/>
          <w:szCs w:val="24"/>
          <w:lang w:eastAsia="ru-RU"/>
        </w:rPr>
        <w:t xml:space="preserve">директора </w:t>
      </w:r>
      <w:r>
        <w:rPr>
          <w:rFonts w:ascii="Arial" w:eastAsia="Times New Roman" w:hAnsi="Arial" w:cs="Arial"/>
          <w:color w:val="000000"/>
          <w:sz w:val="24"/>
          <w:szCs w:val="24"/>
          <w:lang w:eastAsia="ru-RU"/>
        </w:rPr>
        <w:t>__________</w:t>
      </w:r>
      <w:r w:rsidR="00130287">
        <w:rPr>
          <w:rFonts w:ascii="Arial" w:eastAsia="Times New Roman" w:hAnsi="Arial" w:cs="Arial"/>
          <w:color w:val="000000"/>
          <w:sz w:val="24"/>
          <w:szCs w:val="24"/>
          <w:lang w:eastAsia="ru-RU"/>
        </w:rPr>
        <w:t>_____</w:t>
      </w:r>
      <w:r w:rsidR="0099207E">
        <w:rPr>
          <w:rFonts w:ascii="Arial" w:eastAsia="Times New Roman" w:hAnsi="Arial" w:cs="Arial"/>
          <w:color w:val="000000"/>
          <w:sz w:val="24"/>
          <w:szCs w:val="24"/>
          <w:lang w:eastAsia="ru-RU"/>
        </w:rPr>
        <w:t>_____</w:t>
      </w:r>
      <w:r>
        <w:rPr>
          <w:rFonts w:ascii="Arial" w:eastAsia="Times New Roman" w:hAnsi="Arial" w:cs="Arial"/>
          <w:color w:val="000000"/>
          <w:sz w:val="24"/>
          <w:szCs w:val="24"/>
          <w:lang w:eastAsia="ru-RU"/>
        </w:rPr>
        <w:t>___</w:t>
      </w:r>
      <w:r w:rsidR="00E00E25">
        <w:rPr>
          <w:rFonts w:ascii="Arial" w:eastAsia="Times New Roman" w:hAnsi="Arial" w:cs="Arial"/>
          <w:color w:val="000000"/>
          <w:sz w:val="24"/>
          <w:szCs w:val="24"/>
          <w:lang w:eastAsia="ru-RU"/>
        </w:rPr>
        <w:t xml:space="preserve">, </w:t>
      </w:r>
      <w:r w:rsidR="006544DE" w:rsidRPr="00861201">
        <w:rPr>
          <w:rFonts w:ascii="Arial" w:eastAsia="Times New Roman" w:hAnsi="Arial" w:cs="Arial"/>
          <w:color w:val="000000"/>
          <w:sz w:val="24"/>
          <w:szCs w:val="24"/>
          <w:lang w:eastAsia="ru-RU"/>
        </w:rPr>
        <w:t>д</w:t>
      </w:r>
      <w:r w:rsidR="005C0689" w:rsidRPr="00861201">
        <w:rPr>
          <w:rFonts w:ascii="Arial" w:eastAsia="Times New Roman" w:hAnsi="Arial" w:cs="Arial"/>
          <w:color w:val="000000"/>
          <w:sz w:val="24"/>
          <w:szCs w:val="24"/>
          <w:lang w:eastAsia="ru-RU"/>
        </w:rPr>
        <w:t>ействующ</w:t>
      </w:r>
      <w:r>
        <w:rPr>
          <w:rFonts w:ascii="Arial" w:eastAsia="Times New Roman" w:hAnsi="Arial" w:cs="Arial"/>
          <w:color w:val="000000"/>
          <w:sz w:val="24"/>
          <w:szCs w:val="24"/>
          <w:lang w:eastAsia="ru-RU"/>
        </w:rPr>
        <w:t>его</w:t>
      </w:r>
      <w:r w:rsidR="005C0689" w:rsidRPr="00861201">
        <w:rPr>
          <w:rFonts w:ascii="Arial" w:eastAsia="Times New Roman" w:hAnsi="Arial" w:cs="Arial"/>
          <w:color w:val="000000"/>
          <w:sz w:val="24"/>
          <w:szCs w:val="24"/>
          <w:lang w:eastAsia="ru-RU"/>
        </w:rPr>
        <w:t xml:space="preserve"> на основании </w:t>
      </w:r>
      <w:r w:rsidR="006B0671" w:rsidRPr="00861201">
        <w:rPr>
          <w:rFonts w:ascii="Arial" w:eastAsia="Times New Roman" w:hAnsi="Arial" w:cs="Arial"/>
          <w:color w:val="000000"/>
          <w:sz w:val="24"/>
          <w:szCs w:val="24"/>
          <w:lang w:eastAsia="ru-RU"/>
        </w:rPr>
        <w:t>Устава</w:t>
      </w:r>
      <w:r w:rsidR="005C0689" w:rsidRPr="00861201">
        <w:rPr>
          <w:rFonts w:ascii="Arial" w:eastAsia="Times New Roman" w:hAnsi="Arial" w:cs="Arial"/>
          <w:color w:val="000000"/>
          <w:sz w:val="24"/>
          <w:szCs w:val="24"/>
          <w:lang w:eastAsia="ru-RU"/>
        </w:rPr>
        <w:t>,</w:t>
      </w:r>
      <w:r w:rsidR="006B0671" w:rsidRPr="00861201">
        <w:rPr>
          <w:rFonts w:ascii="Arial" w:eastAsia="Times New Roman" w:hAnsi="Arial" w:cs="Arial"/>
          <w:color w:val="000000"/>
          <w:sz w:val="24"/>
          <w:szCs w:val="24"/>
          <w:lang w:eastAsia="ru-RU"/>
        </w:rPr>
        <w:t xml:space="preserve"> </w:t>
      </w:r>
      <w:r w:rsidR="005C0689" w:rsidRPr="00861201">
        <w:rPr>
          <w:rFonts w:ascii="Arial" w:eastAsia="Times New Roman" w:hAnsi="Arial" w:cs="Arial"/>
          <w:color w:val="000000"/>
          <w:sz w:val="24"/>
          <w:szCs w:val="24"/>
          <w:lang w:eastAsia="ru-RU"/>
        </w:rPr>
        <w:t>с другой стороны, вместе именуемые "Стороны", заключили настоящий Договор о</w:t>
      </w:r>
      <w:r w:rsidR="006B0671" w:rsidRPr="00861201">
        <w:rPr>
          <w:rFonts w:ascii="Arial" w:eastAsia="Times New Roman" w:hAnsi="Arial" w:cs="Arial"/>
          <w:color w:val="000000"/>
          <w:sz w:val="24"/>
          <w:szCs w:val="24"/>
          <w:lang w:eastAsia="ru-RU"/>
        </w:rPr>
        <w:t xml:space="preserve"> </w:t>
      </w:r>
      <w:r w:rsidR="005C0689" w:rsidRPr="00861201">
        <w:rPr>
          <w:rFonts w:ascii="Arial" w:eastAsia="Times New Roman" w:hAnsi="Arial" w:cs="Arial"/>
          <w:color w:val="000000"/>
          <w:sz w:val="24"/>
          <w:szCs w:val="24"/>
          <w:lang w:eastAsia="ru-RU"/>
        </w:rPr>
        <w:t>нижеследующем:</w:t>
      </w:r>
    </w:p>
    <w:p w:rsidR="005C0689" w:rsidRPr="00914D69" w:rsidRDefault="005C0689" w:rsidP="00914D69">
      <w:pPr>
        <w:pStyle w:val="ac"/>
        <w:numPr>
          <w:ilvl w:val="0"/>
          <w:numId w:val="11"/>
        </w:numPr>
        <w:spacing w:before="100" w:beforeAutospacing="1" w:after="100" w:afterAutospacing="1" w:line="240" w:lineRule="auto"/>
        <w:jc w:val="center"/>
        <w:rPr>
          <w:rFonts w:ascii="Arial" w:eastAsia="Times New Roman" w:hAnsi="Arial" w:cs="Arial"/>
          <w:b/>
          <w:color w:val="000000"/>
          <w:sz w:val="24"/>
          <w:szCs w:val="24"/>
          <w:lang w:eastAsia="ru-RU"/>
        </w:rPr>
      </w:pPr>
      <w:r w:rsidRPr="00914D69">
        <w:rPr>
          <w:rFonts w:ascii="Arial" w:eastAsia="Times New Roman" w:hAnsi="Arial" w:cs="Arial"/>
          <w:b/>
          <w:color w:val="000000"/>
          <w:sz w:val="24"/>
          <w:szCs w:val="24"/>
          <w:lang w:eastAsia="ru-RU"/>
        </w:rPr>
        <w:t>ПРЕДМЕТ ДОГОВОРА</w:t>
      </w:r>
    </w:p>
    <w:p w:rsidR="00AC4786" w:rsidRDefault="005C0689"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color w:val="000000"/>
          <w:sz w:val="24"/>
          <w:szCs w:val="24"/>
          <w:lang w:eastAsia="ru-RU"/>
        </w:rPr>
        <w:t>По настоящему Договору Поставщик предоставляет, а Ди</w:t>
      </w:r>
      <w:r w:rsidR="0099207E">
        <w:rPr>
          <w:rFonts w:ascii="Arial" w:eastAsia="Times New Roman" w:hAnsi="Arial" w:cs="Arial"/>
          <w:color w:val="000000"/>
          <w:sz w:val="24"/>
          <w:szCs w:val="24"/>
          <w:lang w:eastAsia="ru-RU"/>
        </w:rPr>
        <w:t>стрибьютор</w:t>
      </w:r>
      <w:r w:rsidR="007F3AC6" w:rsidRPr="00AC4786">
        <w:rPr>
          <w:rFonts w:ascii="Arial" w:eastAsia="Times New Roman" w:hAnsi="Arial" w:cs="Arial"/>
          <w:color w:val="000000"/>
          <w:sz w:val="24"/>
          <w:szCs w:val="24"/>
          <w:lang w:eastAsia="ru-RU"/>
        </w:rPr>
        <w:t xml:space="preserve"> </w:t>
      </w:r>
      <w:r w:rsidRPr="00AC4786">
        <w:rPr>
          <w:rFonts w:ascii="Arial" w:eastAsia="Times New Roman" w:hAnsi="Arial" w:cs="Arial"/>
          <w:color w:val="000000"/>
          <w:sz w:val="24"/>
          <w:szCs w:val="24"/>
          <w:lang w:eastAsia="ru-RU"/>
        </w:rPr>
        <w:t>принимает на себя прав</w:t>
      </w:r>
      <w:r w:rsidR="00AB74B3" w:rsidRPr="00AC4786">
        <w:rPr>
          <w:rFonts w:ascii="Arial" w:eastAsia="Times New Roman" w:hAnsi="Arial" w:cs="Arial"/>
          <w:color w:val="000000"/>
          <w:sz w:val="24"/>
          <w:szCs w:val="24"/>
          <w:lang w:eastAsia="ru-RU"/>
        </w:rPr>
        <w:t>о по приобретению с последующим</w:t>
      </w:r>
      <w:r w:rsidR="007F3AC6" w:rsidRPr="00AC4786">
        <w:rPr>
          <w:rFonts w:ascii="Arial" w:eastAsia="Times New Roman" w:hAnsi="Arial" w:cs="Arial"/>
          <w:color w:val="000000"/>
          <w:sz w:val="24"/>
          <w:szCs w:val="24"/>
          <w:lang w:eastAsia="ru-RU"/>
        </w:rPr>
        <w:t xml:space="preserve"> </w:t>
      </w:r>
      <w:r w:rsidRPr="00AC4786">
        <w:rPr>
          <w:rFonts w:ascii="Arial" w:eastAsia="Times New Roman" w:hAnsi="Arial" w:cs="Arial"/>
          <w:color w:val="000000"/>
          <w:sz w:val="24"/>
          <w:szCs w:val="24"/>
          <w:lang w:eastAsia="ru-RU"/>
        </w:rPr>
        <w:t xml:space="preserve">продвижением и продажей </w:t>
      </w:r>
      <w:r w:rsidR="00AB74B3" w:rsidRPr="00AC4786">
        <w:rPr>
          <w:rFonts w:ascii="Arial" w:eastAsia="Times New Roman" w:hAnsi="Arial" w:cs="Arial"/>
          <w:color w:val="000000"/>
          <w:sz w:val="24"/>
          <w:szCs w:val="24"/>
          <w:lang w:eastAsia="ru-RU"/>
        </w:rPr>
        <w:t>всего спектра п</w:t>
      </w:r>
      <w:r w:rsidR="00130287" w:rsidRPr="00AC4786">
        <w:rPr>
          <w:rFonts w:ascii="Arial" w:eastAsia="Times New Roman" w:hAnsi="Arial" w:cs="Arial"/>
          <w:color w:val="000000"/>
          <w:sz w:val="24"/>
          <w:szCs w:val="24"/>
          <w:lang w:eastAsia="ru-RU"/>
        </w:rPr>
        <w:t xml:space="preserve">оставляемых </w:t>
      </w:r>
      <w:r w:rsidR="00AB74B3" w:rsidRPr="00AC4786">
        <w:rPr>
          <w:rFonts w:ascii="Arial" w:eastAsia="Times New Roman" w:hAnsi="Arial" w:cs="Arial"/>
          <w:color w:val="000000"/>
          <w:sz w:val="24"/>
          <w:szCs w:val="24"/>
          <w:lang w:eastAsia="ru-RU"/>
        </w:rPr>
        <w:t>т</w:t>
      </w:r>
      <w:r w:rsidRPr="00AC4786">
        <w:rPr>
          <w:rFonts w:ascii="Arial" w:eastAsia="Times New Roman" w:hAnsi="Arial" w:cs="Arial"/>
          <w:color w:val="000000"/>
          <w:sz w:val="24"/>
          <w:szCs w:val="24"/>
          <w:lang w:eastAsia="ru-RU"/>
        </w:rPr>
        <w:t>оваров Поставщика</w:t>
      </w:r>
      <w:r w:rsidR="00130287" w:rsidRPr="00AC4786">
        <w:rPr>
          <w:rFonts w:ascii="Arial" w:eastAsia="Times New Roman" w:hAnsi="Arial" w:cs="Arial"/>
          <w:color w:val="000000"/>
          <w:sz w:val="24"/>
          <w:szCs w:val="24"/>
          <w:lang w:eastAsia="ru-RU"/>
        </w:rPr>
        <w:t>.</w:t>
      </w:r>
    </w:p>
    <w:p w:rsidR="006840C5" w:rsidRPr="00AC4786" w:rsidRDefault="005C0689"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color w:val="000000"/>
          <w:sz w:val="24"/>
          <w:szCs w:val="24"/>
          <w:lang w:eastAsia="ru-RU"/>
        </w:rPr>
        <w:t>Под "Товарами" в настоящем Договоре понимаются:</w:t>
      </w:r>
      <w:r w:rsidR="006840C5" w:rsidRPr="00AC4786">
        <w:rPr>
          <w:rFonts w:ascii="Arial" w:eastAsia="Times New Roman" w:hAnsi="Arial" w:cs="Arial"/>
          <w:color w:val="000000"/>
          <w:sz w:val="24"/>
          <w:szCs w:val="24"/>
          <w:lang w:eastAsia="ru-RU"/>
        </w:rPr>
        <w:t xml:space="preserve"> </w:t>
      </w:r>
    </w:p>
    <w:p w:rsidR="008A52F0" w:rsidRDefault="008A52F0" w:rsidP="009C35AB">
      <w:pPr>
        <w:pStyle w:val="ac"/>
        <w:numPr>
          <w:ilvl w:val="0"/>
          <w:numId w:val="4"/>
        </w:numPr>
        <w:spacing w:after="0"/>
        <w:rPr>
          <w:rFonts w:ascii="Arial" w:eastAsia="Calibri" w:hAnsi="Arial" w:cs="Arial"/>
          <w:sz w:val="24"/>
          <w:szCs w:val="24"/>
        </w:rPr>
      </w:pPr>
      <w:r w:rsidRPr="00DF3A36">
        <w:rPr>
          <w:rFonts w:ascii="Arial" w:eastAsia="Calibri" w:hAnsi="Arial" w:cs="Arial"/>
          <w:sz w:val="24"/>
          <w:szCs w:val="24"/>
        </w:rPr>
        <w:t>Ускоритель Биологических Процессов БИУС (</w:t>
      </w:r>
      <w:r w:rsidRPr="00DF3A36">
        <w:rPr>
          <w:rFonts w:ascii="Arial" w:eastAsia="Calibri" w:hAnsi="Arial" w:cs="Arial"/>
          <w:sz w:val="24"/>
          <w:szCs w:val="24"/>
          <w:lang w:val="en-US"/>
        </w:rPr>
        <w:t>BIUS</w:t>
      </w:r>
      <w:r>
        <w:rPr>
          <w:rFonts w:ascii="Arial" w:eastAsia="Calibri" w:hAnsi="Arial" w:cs="Arial"/>
          <w:sz w:val="24"/>
          <w:szCs w:val="24"/>
        </w:rPr>
        <w:t>),</w:t>
      </w:r>
    </w:p>
    <w:p w:rsidR="00DF3A36" w:rsidRDefault="006840C5" w:rsidP="009C35AB">
      <w:pPr>
        <w:pStyle w:val="ac"/>
        <w:numPr>
          <w:ilvl w:val="0"/>
          <w:numId w:val="4"/>
        </w:numPr>
        <w:spacing w:after="0"/>
        <w:rPr>
          <w:rFonts w:ascii="Arial" w:eastAsia="Calibri" w:hAnsi="Arial" w:cs="Arial"/>
          <w:sz w:val="24"/>
          <w:szCs w:val="24"/>
        </w:rPr>
      </w:pPr>
      <w:proofErr w:type="spellStart"/>
      <w:r w:rsidRPr="00DF3A36">
        <w:rPr>
          <w:rFonts w:ascii="Arial" w:eastAsia="Calibri" w:hAnsi="Arial" w:cs="Arial"/>
          <w:sz w:val="24"/>
          <w:szCs w:val="24"/>
        </w:rPr>
        <w:t>Биоцид</w:t>
      </w:r>
      <w:proofErr w:type="spellEnd"/>
      <w:r w:rsidR="009C35AB" w:rsidRPr="00DF3A36">
        <w:rPr>
          <w:rFonts w:ascii="Arial" w:eastAsia="Calibri" w:hAnsi="Arial" w:cs="Arial"/>
          <w:sz w:val="24"/>
          <w:szCs w:val="24"/>
        </w:rPr>
        <w:t xml:space="preserve"> диоксид хлора </w:t>
      </w:r>
      <w:proofErr w:type="spellStart"/>
      <w:r w:rsidRPr="00DF3A36">
        <w:rPr>
          <w:rFonts w:ascii="Arial" w:eastAsia="Calibri" w:hAnsi="Arial" w:cs="Arial"/>
          <w:sz w:val="24"/>
          <w:szCs w:val="24"/>
        </w:rPr>
        <w:t>Гринокс</w:t>
      </w:r>
      <w:proofErr w:type="spellEnd"/>
      <w:r w:rsidR="00861201" w:rsidRPr="00DF3A36">
        <w:rPr>
          <w:rFonts w:ascii="Arial" w:eastAsia="Calibri" w:hAnsi="Arial" w:cs="Arial"/>
          <w:sz w:val="24"/>
          <w:szCs w:val="24"/>
        </w:rPr>
        <w:t xml:space="preserve"> (</w:t>
      </w:r>
      <w:proofErr w:type="spellStart"/>
      <w:r w:rsidR="00861201" w:rsidRPr="00DF3A36">
        <w:rPr>
          <w:rFonts w:ascii="Arial" w:eastAsia="Calibri" w:hAnsi="Arial" w:cs="Arial"/>
          <w:sz w:val="24"/>
          <w:szCs w:val="24"/>
          <w:lang w:val="en-US"/>
        </w:rPr>
        <w:t>Greenox</w:t>
      </w:r>
      <w:proofErr w:type="spellEnd"/>
      <w:r w:rsidR="00861201" w:rsidRPr="00DF3A36">
        <w:rPr>
          <w:rFonts w:ascii="Arial" w:eastAsia="Calibri" w:hAnsi="Arial" w:cs="Arial"/>
          <w:sz w:val="24"/>
          <w:szCs w:val="24"/>
        </w:rPr>
        <w:t>),</w:t>
      </w:r>
    </w:p>
    <w:p w:rsidR="00DF3A36" w:rsidRDefault="009C35AB" w:rsidP="00AE2691">
      <w:pPr>
        <w:pStyle w:val="ac"/>
        <w:numPr>
          <w:ilvl w:val="0"/>
          <w:numId w:val="4"/>
        </w:numPr>
        <w:spacing w:after="0"/>
        <w:rPr>
          <w:rFonts w:ascii="Arial" w:eastAsia="Calibri" w:hAnsi="Arial" w:cs="Arial"/>
          <w:sz w:val="24"/>
          <w:szCs w:val="24"/>
        </w:rPr>
      </w:pPr>
      <w:r w:rsidRPr="00DF3A36">
        <w:rPr>
          <w:rFonts w:ascii="Arial" w:eastAsia="Calibri" w:hAnsi="Arial" w:cs="Arial"/>
          <w:sz w:val="24"/>
          <w:szCs w:val="24"/>
        </w:rPr>
        <w:t>Санитарный пропускник «</w:t>
      </w:r>
      <w:proofErr w:type="spellStart"/>
      <w:r w:rsidRPr="00DF3A36">
        <w:rPr>
          <w:rFonts w:ascii="Arial" w:eastAsia="Calibri" w:hAnsi="Arial" w:cs="Arial"/>
          <w:sz w:val="24"/>
          <w:szCs w:val="24"/>
        </w:rPr>
        <w:t>СанПро</w:t>
      </w:r>
      <w:proofErr w:type="spellEnd"/>
      <w:r w:rsidRPr="00DF3A36">
        <w:rPr>
          <w:rFonts w:ascii="Arial" w:eastAsia="Calibri" w:hAnsi="Arial" w:cs="Arial"/>
          <w:sz w:val="24"/>
          <w:szCs w:val="24"/>
        </w:rPr>
        <w:t>»,</w:t>
      </w:r>
    </w:p>
    <w:p w:rsidR="00DF3A36" w:rsidRDefault="006840C5" w:rsidP="00AE2691">
      <w:pPr>
        <w:pStyle w:val="ac"/>
        <w:numPr>
          <w:ilvl w:val="0"/>
          <w:numId w:val="4"/>
        </w:numPr>
        <w:spacing w:after="0"/>
        <w:rPr>
          <w:rFonts w:ascii="Arial" w:eastAsia="Calibri" w:hAnsi="Arial" w:cs="Arial"/>
          <w:sz w:val="24"/>
          <w:szCs w:val="24"/>
        </w:rPr>
      </w:pPr>
      <w:r w:rsidRPr="00DF3A36">
        <w:rPr>
          <w:rFonts w:ascii="Arial" w:eastAsia="Calibri" w:hAnsi="Arial" w:cs="Arial"/>
          <w:sz w:val="24"/>
          <w:szCs w:val="24"/>
        </w:rPr>
        <w:t xml:space="preserve">Универсальный Ингибитор Коррозии и </w:t>
      </w:r>
      <w:proofErr w:type="spellStart"/>
      <w:r w:rsidRPr="00DF3A36">
        <w:rPr>
          <w:rFonts w:ascii="Arial" w:eastAsia="Calibri" w:hAnsi="Arial" w:cs="Arial"/>
          <w:sz w:val="24"/>
          <w:szCs w:val="24"/>
        </w:rPr>
        <w:t>Накипеобразования</w:t>
      </w:r>
      <w:proofErr w:type="spellEnd"/>
      <w:r w:rsidRPr="00DF3A36">
        <w:rPr>
          <w:rFonts w:ascii="Arial" w:eastAsia="Calibri" w:hAnsi="Arial" w:cs="Arial"/>
          <w:sz w:val="24"/>
          <w:szCs w:val="24"/>
        </w:rPr>
        <w:t xml:space="preserve"> Волга</w:t>
      </w:r>
      <w:r w:rsidR="00861201" w:rsidRPr="00DF3A36">
        <w:rPr>
          <w:rFonts w:ascii="Arial" w:eastAsia="Calibri" w:hAnsi="Arial" w:cs="Arial"/>
          <w:sz w:val="24"/>
          <w:szCs w:val="24"/>
        </w:rPr>
        <w:t xml:space="preserve"> (</w:t>
      </w:r>
      <w:proofErr w:type="spellStart"/>
      <w:r w:rsidR="00861201" w:rsidRPr="00DF3A36">
        <w:rPr>
          <w:rFonts w:ascii="Arial" w:eastAsia="Calibri" w:hAnsi="Arial" w:cs="Arial"/>
          <w:sz w:val="24"/>
          <w:szCs w:val="24"/>
          <w:lang w:val="en-US"/>
        </w:rPr>
        <w:t>Aquasol</w:t>
      </w:r>
      <w:proofErr w:type="spellEnd"/>
      <w:r w:rsidR="00861201" w:rsidRPr="00DF3A36">
        <w:rPr>
          <w:rFonts w:ascii="Arial" w:eastAsia="Calibri" w:hAnsi="Arial" w:cs="Arial"/>
          <w:sz w:val="24"/>
          <w:szCs w:val="24"/>
        </w:rPr>
        <w:t>),</w:t>
      </w:r>
      <w:r w:rsidRPr="00DF3A36">
        <w:rPr>
          <w:rFonts w:ascii="Arial" w:eastAsia="Calibri" w:hAnsi="Arial" w:cs="Arial"/>
          <w:sz w:val="24"/>
          <w:szCs w:val="24"/>
        </w:rPr>
        <w:t xml:space="preserve"> </w:t>
      </w:r>
    </w:p>
    <w:p w:rsidR="00DF3A36" w:rsidRDefault="006840C5" w:rsidP="00AE2691">
      <w:pPr>
        <w:pStyle w:val="ac"/>
        <w:numPr>
          <w:ilvl w:val="0"/>
          <w:numId w:val="4"/>
        </w:numPr>
        <w:spacing w:after="0"/>
        <w:rPr>
          <w:rFonts w:ascii="Arial" w:eastAsia="Calibri" w:hAnsi="Arial" w:cs="Arial"/>
          <w:sz w:val="24"/>
          <w:szCs w:val="24"/>
        </w:rPr>
      </w:pPr>
      <w:r w:rsidRPr="00DF3A36">
        <w:rPr>
          <w:rFonts w:ascii="Arial" w:eastAsia="Calibri" w:hAnsi="Arial" w:cs="Arial"/>
          <w:sz w:val="24"/>
          <w:szCs w:val="24"/>
        </w:rPr>
        <w:t>Многофункциональный препарат Горизонт</w:t>
      </w:r>
      <w:r w:rsidR="00861201" w:rsidRPr="00DF3A36">
        <w:rPr>
          <w:rFonts w:ascii="Arial" w:eastAsia="Calibri" w:hAnsi="Arial" w:cs="Arial"/>
          <w:sz w:val="24"/>
          <w:szCs w:val="24"/>
        </w:rPr>
        <w:t xml:space="preserve"> (</w:t>
      </w:r>
      <w:proofErr w:type="spellStart"/>
      <w:r w:rsidR="00861201" w:rsidRPr="00DF3A36">
        <w:rPr>
          <w:rFonts w:ascii="Arial" w:eastAsia="Calibri" w:hAnsi="Arial" w:cs="Arial"/>
          <w:sz w:val="24"/>
          <w:szCs w:val="24"/>
          <w:lang w:val="en-US"/>
        </w:rPr>
        <w:t>Horizont</w:t>
      </w:r>
      <w:proofErr w:type="spellEnd"/>
      <w:r w:rsidR="00861201" w:rsidRPr="00DF3A36">
        <w:rPr>
          <w:rFonts w:ascii="Arial" w:eastAsia="Calibri" w:hAnsi="Arial" w:cs="Arial"/>
          <w:sz w:val="24"/>
          <w:szCs w:val="24"/>
        </w:rPr>
        <w:t>),</w:t>
      </w:r>
      <w:r w:rsidRPr="00DF3A36">
        <w:rPr>
          <w:rFonts w:ascii="Arial" w:eastAsia="Calibri" w:hAnsi="Arial" w:cs="Arial"/>
          <w:sz w:val="24"/>
          <w:szCs w:val="24"/>
        </w:rPr>
        <w:t xml:space="preserve"> </w:t>
      </w:r>
    </w:p>
    <w:p w:rsidR="006840C5" w:rsidRPr="00DF3A36" w:rsidRDefault="00861201" w:rsidP="00AE2691">
      <w:pPr>
        <w:pStyle w:val="ac"/>
        <w:numPr>
          <w:ilvl w:val="0"/>
          <w:numId w:val="4"/>
        </w:numPr>
        <w:spacing w:after="0"/>
        <w:rPr>
          <w:rFonts w:ascii="Arial" w:eastAsia="Calibri" w:hAnsi="Arial" w:cs="Arial"/>
          <w:sz w:val="24"/>
          <w:szCs w:val="24"/>
        </w:rPr>
      </w:pPr>
      <w:r w:rsidRPr="00DF3A36">
        <w:rPr>
          <w:rFonts w:ascii="Arial" w:eastAsia="Calibri" w:hAnsi="Arial" w:cs="Arial"/>
          <w:sz w:val="24"/>
          <w:szCs w:val="24"/>
        </w:rPr>
        <w:t>И иной продукции Поставщика</w:t>
      </w:r>
      <w:r w:rsidR="0099207E">
        <w:rPr>
          <w:rFonts w:ascii="Arial" w:eastAsia="Calibri" w:hAnsi="Arial" w:cs="Arial"/>
          <w:sz w:val="24"/>
          <w:szCs w:val="24"/>
        </w:rPr>
        <w:t>, указанная в Спецификации (Приложение №1 к настоящему Договору)</w:t>
      </w:r>
    </w:p>
    <w:p w:rsidR="00AC4786" w:rsidRDefault="006840C5"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sz w:val="24"/>
          <w:szCs w:val="24"/>
          <w:lang w:eastAsia="ru-RU"/>
        </w:rPr>
        <w:t>Стороны согласовали, что у Ди</w:t>
      </w:r>
      <w:r w:rsidR="0099207E">
        <w:rPr>
          <w:rFonts w:ascii="Arial" w:eastAsia="Times New Roman" w:hAnsi="Arial" w:cs="Arial"/>
          <w:sz w:val="24"/>
          <w:szCs w:val="24"/>
          <w:lang w:eastAsia="ru-RU"/>
        </w:rPr>
        <w:t>стрибьютора</w:t>
      </w:r>
      <w:r w:rsidRPr="00AC4786">
        <w:rPr>
          <w:rFonts w:ascii="Arial" w:eastAsia="Times New Roman" w:hAnsi="Arial" w:cs="Arial"/>
          <w:sz w:val="24"/>
          <w:szCs w:val="24"/>
          <w:lang w:eastAsia="ru-RU"/>
        </w:rPr>
        <w:t xml:space="preserve"> не существует территориальных ограничений</w:t>
      </w:r>
      <w:r w:rsidR="005C0689" w:rsidRPr="00AC4786">
        <w:rPr>
          <w:rFonts w:ascii="Arial" w:eastAsia="Times New Roman" w:hAnsi="Arial" w:cs="Arial"/>
          <w:color w:val="000000"/>
          <w:sz w:val="24"/>
          <w:szCs w:val="24"/>
          <w:lang w:eastAsia="ru-RU"/>
        </w:rPr>
        <w:t>.</w:t>
      </w:r>
    </w:p>
    <w:p w:rsidR="0099207E" w:rsidRDefault="0099207E"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99207E">
        <w:rPr>
          <w:rFonts w:ascii="Arial" w:eastAsia="Times New Roman" w:hAnsi="Arial" w:cs="Arial"/>
          <w:color w:val="000000"/>
          <w:sz w:val="24"/>
          <w:szCs w:val="24"/>
          <w:lang w:eastAsia="ru-RU"/>
        </w:rPr>
        <w:t>Реализация Товара Дистрибьютором происходит от его имени и за его счет.</w:t>
      </w:r>
    </w:p>
    <w:p w:rsidR="00AC4786" w:rsidRDefault="005C0689"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color w:val="000000"/>
          <w:sz w:val="24"/>
          <w:szCs w:val="24"/>
          <w:lang w:eastAsia="ru-RU"/>
        </w:rPr>
        <w:t>Одновременно с Товаром Ди</w:t>
      </w:r>
      <w:r w:rsidR="0099207E">
        <w:rPr>
          <w:rFonts w:ascii="Arial" w:eastAsia="Times New Roman" w:hAnsi="Arial" w:cs="Arial"/>
          <w:color w:val="000000"/>
          <w:sz w:val="24"/>
          <w:szCs w:val="24"/>
          <w:lang w:eastAsia="ru-RU"/>
        </w:rPr>
        <w:t>стрибьютору</w:t>
      </w:r>
      <w:r w:rsidRPr="00AC4786">
        <w:rPr>
          <w:rFonts w:ascii="Arial" w:eastAsia="Times New Roman" w:hAnsi="Arial" w:cs="Arial"/>
          <w:color w:val="000000"/>
          <w:sz w:val="24"/>
          <w:szCs w:val="24"/>
          <w:lang w:eastAsia="ru-RU"/>
        </w:rPr>
        <w:t xml:space="preserve"> предоставляются права использования при распространении Товаров фирменного наименования и товарных знаков.</w:t>
      </w:r>
    </w:p>
    <w:p w:rsidR="00AC4786" w:rsidRDefault="005C0689"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color w:val="000000"/>
          <w:sz w:val="24"/>
          <w:szCs w:val="24"/>
          <w:lang w:eastAsia="ru-RU"/>
        </w:rPr>
        <w:t xml:space="preserve">Количество, ассортимент, наименование, цены, упаковка, маркировка, комплекты товаросопроводительной документации, условия платежей, гарантии качества, </w:t>
      </w:r>
      <w:r w:rsidR="00895248" w:rsidRPr="00AC4786">
        <w:rPr>
          <w:rFonts w:ascii="Arial" w:eastAsia="Times New Roman" w:hAnsi="Arial" w:cs="Arial"/>
          <w:sz w:val="24"/>
          <w:szCs w:val="24"/>
          <w:lang w:eastAsia="ru-RU"/>
        </w:rPr>
        <w:t xml:space="preserve">сроки годности </w:t>
      </w:r>
      <w:r w:rsidR="00895248" w:rsidRPr="00AC4786">
        <w:rPr>
          <w:rFonts w:ascii="Arial" w:eastAsia="Times New Roman" w:hAnsi="Arial" w:cs="Arial"/>
          <w:color w:val="000000"/>
          <w:sz w:val="24"/>
          <w:szCs w:val="24"/>
          <w:lang w:eastAsia="ru-RU"/>
        </w:rPr>
        <w:t xml:space="preserve">и иные </w:t>
      </w:r>
      <w:r w:rsidRPr="00AC4786">
        <w:rPr>
          <w:rFonts w:ascii="Arial" w:eastAsia="Times New Roman" w:hAnsi="Arial" w:cs="Arial"/>
          <w:color w:val="000000"/>
          <w:sz w:val="24"/>
          <w:szCs w:val="24"/>
          <w:lang w:eastAsia="ru-RU"/>
        </w:rPr>
        <w:t>базисные условия передачи Товаров определяются Сторонами в товарных накладных, являющихся неотъемлемой частью настоящего Договора.</w:t>
      </w:r>
    </w:p>
    <w:p w:rsidR="00AC4786" w:rsidRDefault="005C0689"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color w:val="000000"/>
          <w:sz w:val="24"/>
          <w:szCs w:val="24"/>
          <w:lang w:eastAsia="ru-RU"/>
        </w:rPr>
        <w:t>Все продажи Товаров Ди</w:t>
      </w:r>
      <w:r w:rsidR="0099207E">
        <w:rPr>
          <w:rFonts w:ascii="Arial" w:eastAsia="Times New Roman" w:hAnsi="Arial" w:cs="Arial"/>
          <w:color w:val="000000"/>
          <w:sz w:val="24"/>
          <w:szCs w:val="24"/>
          <w:lang w:eastAsia="ru-RU"/>
        </w:rPr>
        <w:t>стрибьютора</w:t>
      </w:r>
      <w:r w:rsidRPr="00AC4786">
        <w:rPr>
          <w:rFonts w:ascii="Arial" w:eastAsia="Times New Roman" w:hAnsi="Arial" w:cs="Arial"/>
          <w:color w:val="000000"/>
          <w:sz w:val="24"/>
          <w:szCs w:val="24"/>
          <w:lang w:eastAsia="ru-RU"/>
        </w:rPr>
        <w:t xml:space="preserve"> в течение срока действия настоящего</w:t>
      </w:r>
      <w:r w:rsidR="00AC4786">
        <w:rPr>
          <w:rFonts w:ascii="Arial" w:eastAsia="Times New Roman" w:hAnsi="Arial" w:cs="Arial"/>
          <w:color w:val="000000"/>
          <w:sz w:val="24"/>
          <w:szCs w:val="24"/>
          <w:lang w:eastAsia="ru-RU"/>
        </w:rPr>
        <w:t xml:space="preserve"> </w:t>
      </w:r>
      <w:r w:rsidRPr="00AC4786">
        <w:rPr>
          <w:rFonts w:ascii="Arial" w:eastAsia="Times New Roman" w:hAnsi="Arial" w:cs="Arial"/>
          <w:color w:val="000000"/>
          <w:sz w:val="24"/>
          <w:szCs w:val="24"/>
          <w:lang w:eastAsia="ru-RU"/>
        </w:rPr>
        <w:t>Договора регулируются условиями настоящего Договора, если не заключен</w:t>
      </w:r>
      <w:r w:rsidR="007F3AC6" w:rsidRPr="00AC4786">
        <w:rPr>
          <w:rFonts w:ascii="Arial" w:eastAsia="Times New Roman" w:hAnsi="Arial" w:cs="Arial"/>
          <w:color w:val="000000"/>
          <w:sz w:val="24"/>
          <w:szCs w:val="24"/>
          <w:lang w:eastAsia="ru-RU"/>
        </w:rPr>
        <w:t>ы</w:t>
      </w:r>
      <w:r w:rsidRPr="00AC4786">
        <w:rPr>
          <w:rFonts w:ascii="Arial" w:eastAsia="Times New Roman" w:hAnsi="Arial" w:cs="Arial"/>
          <w:color w:val="000000"/>
          <w:sz w:val="24"/>
          <w:szCs w:val="24"/>
          <w:lang w:eastAsia="ru-RU"/>
        </w:rPr>
        <w:t xml:space="preserve"> дополнительн</w:t>
      </w:r>
      <w:r w:rsidR="007F3AC6" w:rsidRPr="00AC4786">
        <w:rPr>
          <w:rFonts w:ascii="Arial" w:eastAsia="Times New Roman" w:hAnsi="Arial" w:cs="Arial"/>
          <w:color w:val="000000"/>
          <w:sz w:val="24"/>
          <w:szCs w:val="24"/>
          <w:lang w:eastAsia="ru-RU"/>
        </w:rPr>
        <w:t>ые</w:t>
      </w:r>
      <w:r w:rsidRPr="00AC4786">
        <w:rPr>
          <w:rFonts w:ascii="Arial" w:eastAsia="Times New Roman" w:hAnsi="Arial" w:cs="Arial"/>
          <w:color w:val="000000"/>
          <w:sz w:val="24"/>
          <w:szCs w:val="24"/>
          <w:lang w:eastAsia="ru-RU"/>
        </w:rPr>
        <w:t xml:space="preserve"> соглашени</w:t>
      </w:r>
      <w:r w:rsidR="007F3AC6" w:rsidRPr="00AC4786">
        <w:rPr>
          <w:rFonts w:ascii="Arial" w:eastAsia="Times New Roman" w:hAnsi="Arial" w:cs="Arial"/>
          <w:color w:val="000000"/>
          <w:sz w:val="24"/>
          <w:szCs w:val="24"/>
          <w:lang w:eastAsia="ru-RU"/>
        </w:rPr>
        <w:t>я</w:t>
      </w:r>
      <w:r w:rsidRPr="00AC4786">
        <w:rPr>
          <w:rFonts w:ascii="Arial" w:eastAsia="Times New Roman" w:hAnsi="Arial" w:cs="Arial"/>
          <w:color w:val="000000"/>
          <w:sz w:val="24"/>
          <w:szCs w:val="24"/>
          <w:lang w:eastAsia="ru-RU"/>
        </w:rPr>
        <w:t>.</w:t>
      </w:r>
    </w:p>
    <w:p w:rsidR="0099207E" w:rsidRPr="0099207E" w:rsidRDefault="0099207E" w:rsidP="0099207E">
      <w:pPr>
        <w:pStyle w:val="ac"/>
        <w:numPr>
          <w:ilvl w:val="1"/>
          <w:numId w:val="6"/>
        </w:numPr>
        <w:rPr>
          <w:rFonts w:ascii="Arial" w:eastAsia="Times New Roman" w:hAnsi="Arial" w:cs="Arial"/>
          <w:color w:val="000000"/>
          <w:sz w:val="24"/>
          <w:szCs w:val="24"/>
          <w:lang w:eastAsia="ru-RU"/>
        </w:rPr>
      </w:pPr>
      <w:r w:rsidRPr="0099207E">
        <w:rPr>
          <w:rFonts w:ascii="Arial" w:eastAsia="Times New Roman" w:hAnsi="Arial" w:cs="Arial"/>
          <w:color w:val="000000"/>
          <w:sz w:val="24"/>
          <w:szCs w:val="24"/>
          <w:lang w:eastAsia="ru-RU"/>
        </w:rPr>
        <w:t>Дистрибьютор может привлекать для реализации товара третьих лиц без согласия Поставщика.</w:t>
      </w:r>
    </w:p>
    <w:p w:rsidR="005C0689" w:rsidRDefault="005C0689" w:rsidP="00AE2691">
      <w:pPr>
        <w:pStyle w:val="ac"/>
        <w:numPr>
          <w:ilvl w:val="1"/>
          <w:numId w:val="6"/>
        </w:numPr>
        <w:spacing w:after="0" w:line="240" w:lineRule="auto"/>
        <w:jc w:val="both"/>
        <w:rPr>
          <w:rFonts w:ascii="Arial" w:eastAsia="Times New Roman" w:hAnsi="Arial" w:cs="Arial"/>
          <w:color w:val="000000"/>
          <w:sz w:val="24"/>
          <w:szCs w:val="24"/>
          <w:lang w:eastAsia="ru-RU"/>
        </w:rPr>
      </w:pPr>
      <w:r w:rsidRPr="00AC4786">
        <w:rPr>
          <w:rFonts w:ascii="Arial" w:eastAsia="Times New Roman" w:hAnsi="Arial" w:cs="Arial"/>
          <w:color w:val="000000"/>
          <w:sz w:val="24"/>
          <w:szCs w:val="24"/>
          <w:lang w:eastAsia="ru-RU"/>
        </w:rPr>
        <w:t>Сторонам известно содержание ст. ст. 11, 12 Федерального закона от 26.07.2006 N 135-ФЗ "О защите конкуренции".</w:t>
      </w:r>
    </w:p>
    <w:p w:rsidR="00914D69" w:rsidRPr="00AC4786" w:rsidRDefault="00914D69" w:rsidP="00914D69">
      <w:pPr>
        <w:pStyle w:val="ac"/>
        <w:spacing w:after="0" w:line="240" w:lineRule="auto"/>
        <w:jc w:val="both"/>
        <w:rPr>
          <w:rFonts w:ascii="Arial" w:eastAsia="Times New Roman" w:hAnsi="Arial" w:cs="Arial"/>
          <w:color w:val="000000"/>
          <w:sz w:val="24"/>
          <w:szCs w:val="24"/>
          <w:lang w:eastAsia="ru-RU"/>
        </w:rPr>
      </w:pPr>
    </w:p>
    <w:p w:rsidR="005C0689" w:rsidRPr="00914D69" w:rsidRDefault="005C0689" w:rsidP="00914D69">
      <w:pPr>
        <w:pStyle w:val="ac"/>
        <w:numPr>
          <w:ilvl w:val="0"/>
          <w:numId w:val="6"/>
        </w:numPr>
        <w:spacing w:before="100" w:beforeAutospacing="1" w:after="100" w:afterAutospacing="1" w:line="240" w:lineRule="auto"/>
        <w:jc w:val="center"/>
        <w:rPr>
          <w:rFonts w:ascii="Arial" w:eastAsia="Times New Roman" w:hAnsi="Arial" w:cs="Arial"/>
          <w:b/>
          <w:color w:val="000000"/>
          <w:sz w:val="24"/>
          <w:szCs w:val="24"/>
          <w:lang w:eastAsia="ru-RU"/>
        </w:rPr>
      </w:pPr>
      <w:r w:rsidRPr="00914D69">
        <w:rPr>
          <w:rFonts w:ascii="Arial" w:eastAsia="Times New Roman" w:hAnsi="Arial" w:cs="Arial"/>
          <w:b/>
          <w:color w:val="000000"/>
          <w:sz w:val="24"/>
          <w:szCs w:val="24"/>
          <w:lang w:eastAsia="ru-RU"/>
        </w:rPr>
        <w:t>ПРАВА И ОБЯЗАННОСТИ СТОРОН</w:t>
      </w:r>
    </w:p>
    <w:p w:rsidR="004F4471" w:rsidRDefault="005C0689" w:rsidP="00C6650C">
      <w:pPr>
        <w:pStyle w:val="ac"/>
        <w:numPr>
          <w:ilvl w:val="1"/>
          <w:numId w:val="6"/>
        </w:numPr>
        <w:spacing w:after="0" w:line="240" w:lineRule="auto"/>
        <w:jc w:val="both"/>
        <w:rPr>
          <w:rFonts w:ascii="Arial" w:eastAsia="Times New Roman" w:hAnsi="Arial" w:cs="Arial"/>
          <w:color w:val="000000"/>
          <w:sz w:val="24"/>
          <w:szCs w:val="24"/>
          <w:lang w:eastAsia="ru-RU"/>
        </w:rPr>
      </w:pPr>
      <w:r w:rsidRPr="00914D69">
        <w:rPr>
          <w:rFonts w:ascii="Arial" w:eastAsia="Times New Roman" w:hAnsi="Arial" w:cs="Arial"/>
          <w:color w:val="000000"/>
          <w:sz w:val="24"/>
          <w:szCs w:val="24"/>
          <w:lang w:eastAsia="ru-RU"/>
        </w:rPr>
        <w:t>Ди</w:t>
      </w:r>
      <w:r w:rsidR="0099207E">
        <w:rPr>
          <w:rFonts w:ascii="Arial" w:eastAsia="Times New Roman" w:hAnsi="Arial" w:cs="Arial"/>
          <w:color w:val="000000"/>
          <w:sz w:val="24"/>
          <w:szCs w:val="24"/>
          <w:lang w:eastAsia="ru-RU"/>
        </w:rPr>
        <w:t>стрибьютор</w:t>
      </w:r>
      <w:r w:rsidRPr="00914D69">
        <w:rPr>
          <w:rFonts w:ascii="Arial" w:eastAsia="Times New Roman" w:hAnsi="Arial" w:cs="Arial"/>
          <w:color w:val="000000"/>
          <w:sz w:val="24"/>
          <w:szCs w:val="24"/>
          <w:lang w:eastAsia="ru-RU"/>
        </w:rPr>
        <w:t xml:space="preserve"> обязуется:</w:t>
      </w:r>
    </w:p>
    <w:p w:rsidR="004F4471" w:rsidRDefault="004F4471" w:rsidP="00C6650C">
      <w:pPr>
        <w:pStyle w:val="ac"/>
        <w:numPr>
          <w:ilvl w:val="2"/>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4F4471">
        <w:rPr>
          <w:rFonts w:ascii="Arial" w:eastAsia="Times New Roman" w:hAnsi="Arial" w:cs="Arial"/>
          <w:color w:val="000000"/>
          <w:sz w:val="24"/>
          <w:szCs w:val="24"/>
          <w:lang w:eastAsia="ru-RU"/>
        </w:rPr>
        <w:t>риобретать</w:t>
      </w:r>
      <w:r w:rsidR="005C0689" w:rsidRPr="004F4471">
        <w:rPr>
          <w:rFonts w:ascii="Arial" w:eastAsia="Times New Roman" w:hAnsi="Arial" w:cs="Arial"/>
          <w:color w:val="000000"/>
          <w:sz w:val="24"/>
          <w:szCs w:val="24"/>
          <w:lang w:eastAsia="ru-RU"/>
        </w:rPr>
        <w:t xml:space="preserve"> и перепродавать Товары Поставщика от своего имени и за свой счет;</w:t>
      </w:r>
    </w:p>
    <w:p w:rsidR="004F4471" w:rsidRDefault="004F4471" w:rsidP="00C6650C">
      <w:pPr>
        <w:pStyle w:val="ac"/>
        <w:numPr>
          <w:ilvl w:val="2"/>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Pr="004F4471">
        <w:rPr>
          <w:rFonts w:ascii="Arial" w:eastAsia="Times New Roman" w:hAnsi="Arial" w:cs="Arial"/>
          <w:color w:val="000000"/>
          <w:sz w:val="24"/>
          <w:szCs w:val="24"/>
          <w:lang w:eastAsia="ru-RU"/>
        </w:rPr>
        <w:t xml:space="preserve">ообщаться и закреплять за собой потребителей в электронной базе Поставщика, </w:t>
      </w:r>
      <w:r>
        <w:rPr>
          <w:rFonts w:ascii="Arial" w:eastAsia="Times New Roman" w:hAnsi="Arial" w:cs="Arial"/>
          <w:color w:val="000000"/>
          <w:sz w:val="24"/>
          <w:szCs w:val="24"/>
          <w:lang w:eastAsia="ru-RU"/>
        </w:rPr>
        <w:t>при условии, что данные потребители не были ранее закреплены за другим Ди</w:t>
      </w:r>
      <w:r w:rsidR="0099207E">
        <w:rPr>
          <w:rFonts w:ascii="Arial" w:eastAsia="Times New Roman" w:hAnsi="Arial" w:cs="Arial"/>
          <w:color w:val="000000"/>
          <w:sz w:val="24"/>
          <w:szCs w:val="24"/>
          <w:lang w:eastAsia="ru-RU"/>
        </w:rPr>
        <w:t>стрибьютором</w:t>
      </w:r>
      <w:r>
        <w:rPr>
          <w:rFonts w:ascii="Arial" w:eastAsia="Times New Roman" w:hAnsi="Arial" w:cs="Arial"/>
          <w:color w:val="000000"/>
          <w:sz w:val="24"/>
          <w:szCs w:val="24"/>
          <w:lang w:eastAsia="ru-RU"/>
        </w:rPr>
        <w:t>;</w:t>
      </w:r>
    </w:p>
    <w:p w:rsidR="008A52F0" w:rsidRPr="008A52F0" w:rsidRDefault="008A52F0" w:rsidP="008A52F0">
      <w:pPr>
        <w:tabs>
          <w:tab w:val="left" w:pos="3360"/>
        </w:tabs>
        <w:rPr>
          <w:lang w:eastAsia="ru-RU"/>
        </w:rPr>
      </w:pPr>
      <w:r>
        <w:rPr>
          <w:lang w:eastAsia="ru-RU"/>
        </w:rPr>
        <w:tab/>
      </w:r>
    </w:p>
    <w:p w:rsidR="004F4471" w:rsidRDefault="004F4471" w:rsidP="00C6650C">
      <w:pPr>
        <w:pStyle w:val="ac"/>
        <w:numPr>
          <w:ilvl w:val="2"/>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w:t>
      </w:r>
      <w:r w:rsidR="005C0689" w:rsidRPr="004F4471">
        <w:rPr>
          <w:rFonts w:ascii="Arial" w:eastAsia="Times New Roman" w:hAnsi="Arial" w:cs="Arial"/>
          <w:color w:val="000000"/>
          <w:sz w:val="24"/>
          <w:szCs w:val="24"/>
          <w:lang w:eastAsia="ru-RU"/>
        </w:rPr>
        <w:t>ринимать на себя управление продажами Товаров Поставщика</w:t>
      </w:r>
      <w:r w:rsidR="006840C5" w:rsidRPr="004F4471">
        <w:rPr>
          <w:rFonts w:ascii="Arial" w:eastAsia="Times New Roman" w:hAnsi="Arial" w:cs="Arial"/>
          <w:color w:val="000000"/>
          <w:sz w:val="24"/>
          <w:szCs w:val="24"/>
          <w:lang w:eastAsia="ru-RU"/>
        </w:rPr>
        <w:t xml:space="preserve"> со своими потребителями</w:t>
      </w:r>
      <w:r w:rsidR="0008306E" w:rsidRPr="004F4471">
        <w:rPr>
          <w:rFonts w:ascii="Arial" w:eastAsia="Times New Roman" w:hAnsi="Arial" w:cs="Arial"/>
          <w:color w:val="000000"/>
          <w:sz w:val="24"/>
          <w:szCs w:val="24"/>
          <w:lang w:eastAsia="ru-RU"/>
        </w:rPr>
        <w:t>,</w:t>
      </w:r>
      <w:r w:rsidR="00ED0FFE" w:rsidRPr="004F4471">
        <w:rPr>
          <w:rFonts w:ascii="Arial" w:eastAsia="Times New Roman" w:hAnsi="Arial" w:cs="Arial"/>
          <w:color w:val="000000"/>
          <w:sz w:val="24"/>
          <w:szCs w:val="24"/>
          <w:lang w:eastAsia="ru-RU"/>
        </w:rPr>
        <w:t xml:space="preserve"> закрепленными за ним в </w:t>
      </w:r>
      <w:r w:rsidR="00ED0FFE" w:rsidRPr="004F4471">
        <w:rPr>
          <w:rFonts w:ascii="Arial" w:eastAsia="Calibri" w:hAnsi="Arial" w:cs="Arial"/>
          <w:sz w:val="24"/>
          <w:szCs w:val="24"/>
        </w:rPr>
        <w:t xml:space="preserve">единой электронной </w:t>
      </w:r>
      <w:r w:rsidR="008640D7" w:rsidRPr="004F4471">
        <w:rPr>
          <w:rFonts w:ascii="Arial" w:eastAsia="Calibri" w:hAnsi="Arial" w:cs="Arial"/>
          <w:sz w:val="24"/>
          <w:szCs w:val="24"/>
        </w:rPr>
        <w:t>базе</w:t>
      </w:r>
      <w:r w:rsidR="00ED0FFE" w:rsidRPr="004F4471">
        <w:rPr>
          <w:rFonts w:ascii="Arial" w:eastAsia="Times New Roman" w:hAnsi="Arial" w:cs="Arial"/>
          <w:color w:val="000000"/>
          <w:sz w:val="24"/>
          <w:szCs w:val="24"/>
          <w:lang w:eastAsia="ru-RU"/>
        </w:rPr>
        <w:t xml:space="preserve"> Поставщика</w:t>
      </w:r>
      <w:r w:rsidR="00035650">
        <w:rPr>
          <w:rFonts w:ascii="Arial" w:eastAsia="Times New Roman" w:hAnsi="Arial" w:cs="Arial"/>
          <w:color w:val="000000"/>
          <w:sz w:val="24"/>
          <w:szCs w:val="24"/>
          <w:lang w:eastAsia="ru-RU"/>
        </w:rPr>
        <w:t>;</w:t>
      </w:r>
    </w:p>
    <w:p w:rsidR="00895248" w:rsidRDefault="004F4471" w:rsidP="00C6650C">
      <w:pPr>
        <w:pStyle w:val="ac"/>
        <w:numPr>
          <w:ilvl w:val="2"/>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5C0689" w:rsidRPr="004F4471">
        <w:rPr>
          <w:rFonts w:ascii="Arial" w:eastAsia="Times New Roman" w:hAnsi="Arial" w:cs="Arial"/>
          <w:color w:val="000000"/>
          <w:sz w:val="24"/>
          <w:szCs w:val="24"/>
          <w:lang w:eastAsia="ru-RU"/>
        </w:rPr>
        <w:t>риложить все усилия для продвижения и продажи Товаров в соответствии с рекомендациями Поставщика и защищать его интересы в связи с исполнением данного Договора.</w:t>
      </w:r>
    </w:p>
    <w:p w:rsidR="00013633" w:rsidRDefault="00013633" w:rsidP="00013633">
      <w:pPr>
        <w:pStyle w:val="ac"/>
        <w:numPr>
          <w:ilvl w:val="1"/>
          <w:numId w:val="6"/>
        </w:numPr>
        <w:spacing w:after="0" w:line="240" w:lineRule="auto"/>
        <w:jc w:val="both"/>
        <w:rPr>
          <w:rFonts w:ascii="Arial" w:eastAsia="Times New Roman" w:hAnsi="Arial" w:cs="Arial"/>
          <w:color w:val="000000"/>
          <w:sz w:val="24"/>
          <w:szCs w:val="24"/>
          <w:lang w:eastAsia="ru-RU"/>
        </w:rPr>
      </w:pPr>
      <w:r w:rsidRPr="00013633">
        <w:rPr>
          <w:rFonts w:ascii="Arial" w:eastAsia="Times New Roman" w:hAnsi="Arial" w:cs="Arial"/>
          <w:color w:val="000000"/>
          <w:sz w:val="24"/>
          <w:szCs w:val="24"/>
          <w:lang w:eastAsia="ru-RU"/>
        </w:rPr>
        <w:t>Дистрибьютор обязуется не продавать продукцию Производителя под другими названиями или в другой упаковке, а также менять внешний вид и целостность оригинальной упаковки.</w:t>
      </w:r>
    </w:p>
    <w:p w:rsidR="00013633" w:rsidRPr="00013633" w:rsidRDefault="00013633" w:rsidP="00013633">
      <w:pPr>
        <w:pStyle w:val="ac"/>
        <w:numPr>
          <w:ilvl w:val="1"/>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Дистрибьютор не имеет права указывать в открытых источниках, в том числе в сети Интернет</w:t>
      </w:r>
      <w:r w:rsidR="007D6B85">
        <w:rPr>
          <w:rFonts w:ascii="Arial" w:eastAsia="Times New Roman" w:hAnsi="Arial" w:cs="Arial"/>
          <w:color w:val="000000"/>
          <w:sz w:val="24"/>
          <w:szCs w:val="24"/>
          <w:lang w:eastAsia="ru-RU"/>
        </w:rPr>
        <w:t xml:space="preserve">, цены ниже розничных, </w:t>
      </w:r>
      <w:r w:rsidR="007D6B85" w:rsidRPr="007D6B85">
        <w:rPr>
          <w:rFonts w:ascii="Arial" w:eastAsia="Times New Roman" w:hAnsi="Arial" w:cs="Arial"/>
          <w:color w:val="000000"/>
          <w:sz w:val="24"/>
          <w:szCs w:val="24"/>
          <w:lang w:eastAsia="ru-RU"/>
        </w:rPr>
        <w:t>указанн</w:t>
      </w:r>
      <w:r w:rsidR="007D6B85">
        <w:rPr>
          <w:rFonts w:ascii="Arial" w:eastAsia="Times New Roman" w:hAnsi="Arial" w:cs="Arial"/>
          <w:color w:val="000000"/>
          <w:sz w:val="24"/>
          <w:szCs w:val="24"/>
          <w:lang w:eastAsia="ru-RU"/>
        </w:rPr>
        <w:t>ых</w:t>
      </w:r>
      <w:r w:rsidR="007D6B85" w:rsidRPr="007D6B85">
        <w:rPr>
          <w:rFonts w:ascii="Arial" w:eastAsia="Times New Roman" w:hAnsi="Arial" w:cs="Arial"/>
          <w:color w:val="000000"/>
          <w:sz w:val="24"/>
          <w:szCs w:val="24"/>
          <w:lang w:eastAsia="ru-RU"/>
        </w:rPr>
        <w:t xml:space="preserve"> в Спецификации (Приложение №1 к настоящему Договору)</w:t>
      </w:r>
      <w:r w:rsidR="007D6B85">
        <w:rPr>
          <w:rFonts w:ascii="Arial" w:eastAsia="Times New Roman" w:hAnsi="Arial" w:cs="Arial"/>
          <w:color w:val="000000"/>
          <w:sz w:val="24"/>
          <w:szCs w:val="24"/>
          <w:lang w:eastAsia="ru-RU"/>
        </w:rPr>
        <w:t>.</w:t>
      </w:r>
    </w:p>
    <w:p w:rsidR="000A3F28" w:rsidRDefault="000A3F28" w:rsidP="00C6650C">
      <w:pPr>
        <w:pStyle w:val="ac"/>
        <w:numPr>
          <w:ilvl w:val="1"/>
          <w:numId w:val="6"/>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00013633">
        <w:rPr>
          <w:rFonts w:ascii="Arial" w:eastAsia="Times New Roman" w:hAnsi="Arial" w:cs="Arial"/>
          <w:color w:val="000000"/>
          <w:sz w:val="24"/>
          <w:szCs w:val="24"/>
          <w:lang w:eastAsia="ru-RU"/>
        </w:rPr>
        <w:t>истрибьютор</w:t>
      </w:r>
      <w:r>
        <w:rPr>
          <w:rFonts w:ascii="Arial" w:eastAsia="Times New Roman" w:hAnsi="Arial" w:cs="Arial"/>
          <w:color w:val="000000"/>
          <w:sz w:val="24"/>
          <w:szCs w:val="24"/>
          <w:lang w:eastAsia="ru-RU"/>
        </w:rPr>
        <w:t xml:space="preserve"> не имеет права продавать Товары Потребителям, закреплённым в электронной базе Поставщика за другими Ди</w:t>
      </w:r>
      <w:r w:rsidR="0099207E">
        <w:rPr>
          <w:rFonts w:ascii="Arial" w:eastAsia="Times New Roman" w:hAnsi="Arial" w:cs="Arial"/>
          <w:color w:val="000000"/>
          <w:sz w:val="24"/>
          <w:szCs w:val="24"/>
          <w:lang w:eastAsia="ru-RU"/>
        </w:rPr>
        <w:t>стрибьюторами</w:t>
      </w:r>
      <w:r>
        <w:rPr>
          <w:rFonts w:ascii="Arial" w:eastAsia="Times New Roman" w:hAnsi="Arial" w:cs="Arial"/>
          <w:color w:val="000000"/>
          <w:sz w:val="24"/>
          <w:szCs w:val="24"/>
          <w:lang w:eastAsia="ru-RU"/>
        </w:rPr>
        <w:t>.</w:t>
      </w:r>
    </w:p>
    <w:p w:rsidR="00A01AD5" w:rsidRPr="00A32BC8" w:rsidRDefault="005C0689" w:rsidP="00C6650C">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В течение всего срока действия настоящего Договора Ди</w:t>
      </w:r>
      <w:r w:rsidR="0099207E">
        <w:rPr>
          <w:rFonts w:ascii="Arial" w:eastAsia="Times New Roman" w:hAnsi="Arial" w:cs="Arial"/>
          <w:color w:val="000000"/>
          <w:sz w:val="24"/>
          <w:szCs w:val="24"/>
          <w:lang w:eastAsia="ru-RU"/>
        </w:rPr>
        <w:t>стрибьютор</w:t>
      </w:r>
      <w:r w:rsidRPr="00A32BC8">
        <w:rPr>
          <w:rFonts w:ascii="Arial" w:eastAsia="Times New Roman" w:hAnsi="Arial" w:cs="Arial"/>
          <w:color w:val="000000"/>
          <w:sz w:val="24"/>
          <w:szCs w:val="24"/>
          <w:lang w:eastAsia="ru-RU"/>
        </w:rPr>
        <w:t xml:space="preserve"> вправе предоставлять, производить, размещать или продавать любую продукцию</w:t>
      </w:r>
      <w:r w:rsidR="00ED0FFE" w:rsidRPr="00A32BC8">
        <w:rPr>
          <w:rFonts w:ascii="Arial" w:eastAsia="Times New Roman" w:hAnsi="Arial" w:cs="Arial"/>
          <w:color w:val="000000"/>
          <w:sz w:val="24"/>
          <w:szCs w:val="24"/>
          <w:lang w:eastAsia="ru-RU"/>
        </w:rPr>
        <w:t>, не указанную в п.п.1.2 настоящего Договора.</w:t>
      </w:r>
      <w:r w:rsidRPr="00A32BC8">
        <w:rPr>
          <w:rFonts w:ascii="Arial" w:eastAsia="Times New Roman" w:hAnsi="Arial" w:cs="Arial"/>
          <w:color w:val="000000"/>
          <w:sz w:val="24"/>
          <w:szCs w:val="24"/>
          <w:lang w:eastAsia="ru-RU"/>
        </w:rPr>
        <w:t xml:space="preserve"> В ходе предоставления, производства, размещения или продажи любой продукции</w:t>
      </w:r>
      <w:r w:rsidR="00ED0FFE" w:rsidRPr="00A32BC8">
        <w:rPr>
          <w:rFonts w:ascii="Arial" w:eastAsia="Times New Roman" w:hAnsi="Arial" w:cs="Arial"/>
          <w:color w:val="000000"/>
          <w:sz w:val="24"/>
          <w:szCs w:val="24"/>
          <w:lang w:eastAsia="ru-RU"/>
        </w:rPr>
        <w:t xml:space="preserve">, не указанной в </w:t>
      </w:r>
      <w:proofErr w:type="spellStart"/>
      <w:r w:rsidR="00ED0FFE" w:rsidRPr="00A32BC8">
        <w:rPr>
          <w:rFonts w:ascii="Arial" w:eastAsia="Times New Roman" w:hAnsi="Arial" w:cs="Arial"/>
          <w:color w:val="000000"/>
          <w:sz w:val="24"/>
          <w:szCs w:val="24"/>
          <w:lang w:eastAsia="ru-RU"/>
        </w:rPr>
        <w:t>п.п</w:t>
      </w:r>
      <w:proofErr w:type="spellEnd"/>
      <w:r w:rsidR="00ED0FFE" w:rsidRPr="00A32BC8">
        <w:rPr>
          <w:rFonts w:ascii="Arial" w:eastAsia="Times New Roman" w:hAnsi="Arial" w:cs="Arial"/>
          <w:color w:val="000000"/>
          <w:sz w:val="24"/>
          <w:szCs w:val="24"/>
          <w:lang w:eastAsia="ru-RU"/>
        </w:rPr>
        <w:t>. 1.2. настоящего Договора</w:t>
      </w:r>
      <w:r w:rsidRPr="00A32BC8">
        <w:rPr>
          <w:rFonts w:ascii="Arial" w:eastAsia="Times New Roman" w:hAnsi="Arial" w:cs="Arial"/>
          <w:color w:val="000000"/>
          <w:sz w:val="24"/>
          <w:szCs w:val="24"/>
          <w:lang w:eastAsia="ru-RU"/>
        </w:rPr>
        <w:t xml:space="preserve"> Ди</w:t>
      </w:r>
      <w:r w:rsidR="0099207E">
        <w:rPr>
          <w:rFonts w:ascii="Arial" w:eastAsia="Times New Roman" w:hAnsi="Arial" w:cs="Arial"/>
          <w:color w:val="000000"/>
          <w:sz w:val="24"/>
          <w:szCs w:val="24"/>
          <w:lang w:eastAsia="ru-RU"/>
        </w:rPr>
        <w:t>стрибьютор</w:t>
      </w:r>
      <w:r w:rsidRPr="00A32BC8">
        <w:rPr>
          <w:rFonts w:ascii="Arial" w:eastAsia="Times New Roman" w:hAnsi="Arial" w:cs="Arial"/>
          <w:color w:val="000000"/>
          <w:sz w:val="24"/>
          <w:szCs w:val="24"/>
          <w:lang w:eastAsia="ru-RU"/>
        </w:rPr>
        <w:t xml:space="preserve"> обязуется сохранить в тайне конфиденциальную информацию, касающуюся его взаимоотношений с Поставщиком.</w:t>
      </w:r>
    </w:p>
    <w:p w:rsidR="00A01AD5" w:rsidRPr="00A32BC8" w:rsidRDefault="005C0689" w:rsidP="00A32BC8">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sidR="0099207E">
        <w:rPr>
          <w:rFonts w:ascii="Arial" w:eastAsia="Times New Roman" w:hAnsi="Arial" w:cs="Arial"/>
          <w:color w:val="000000"/>
          <w:sz w:val="24"/>
          <w:szCs w:val="24"/>
          <w:lang w:eastAsia="ru-RU"/>
        </w:rPr>
        <w:t>стрибьютор</w:t>
      </w:r>
      <w:r w:rsidR="00A32BC8">
        <w:rPr>
          <w:rFonts w:ascii="Arial" w:eastAsia="Times New Roman" w:hAnsi="Arial" w:cs="Arial"/>
          <w:color w:val="000000"/>
          <w:sz w:val="24"/>
          <w:szCs w:val="24"/>
          <w:lang w:eastAsia="ru-RU"/>
        </w:rPr>
        <w:t xml:space="preserve"> </w:t>
      </w:r>
      <w:r w:rsidRPr="00A32BC8">
        <w:rPr>
          <w:rFonts w:ascii="Arial" w:eastAsia="Times New Roman" w:hAnsi="Arial" w:cs="Arial"/>
          <w:color w:val="000000"/>
          <w:sz w:val="24"/>
          <w:szCs w:val="24"/>
          <w:lang w:eastAsia="ru-RU"/>
        </w:rPr>
        <w:t>самостоятельно и по своему усмотрению, но в соответствии с п. 2.1 настоящего Договора, создает и поддерживает соответствующую сеть для продаж всех Товаров по настоящему Договору</w:t>
      </w:r>
      <w:r w:rsidR="00ED0FFE" w:rsidRPr="00A32BC8">
        <w:rPr>
          <w:rFonts w:ascii="Arial" w:eastAsia="Times New Roman" w:hAnsi="Arial" w:cs="Arial"/>
          <w:color w:val="000000"/>
          <w:sz w:val="24"/>
          <w:szCs w:val="24"/>
          <w:lang w:eastAsia="ru-RU"/>
        </w:rPr>
        <w:t>, используя свои электронные ресурсы, разрешительную документацию</w:t>
      </w:r>
      <w:r w:rsidR="001F2E65" w:rsidRPr="00A32BC8">
        <w:rPr>
          <w:rFonts w:ascii="Arial" w:eastAsia="Times New Roman" w:hAnsi="Arial" w:cs="Arial"/>
          <w:color w:val="000000"/>
          <w:sz w:val="24"/>
          <w:szCs w:val="24"/>
          <w:lang w:eastAsia="ru-RU"/>
        </w:rPr>
        <w:t>, порядок поощрения потребителей и своих агентов.</w:t>
      </w:r>
    </w:p>
    <w:p w:rsidR="00A01AD5" w:rsidRPr="00A32BC8" w:rsidRDefault="005C0689" w:rsidP="00A32BC8">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Программа по проведению рекламной кампании должна соответствовать имиджу Поставщика и его маркетинговой политике.</w:t>
      </w:r>
    </w:p>
    <w:p w:rsidR="00A01AD5" w:rsidRPr="00A32BC8" w:rsidRDefault="005C0689" w:rsidP="00A32BC8">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sidR="0099207E">
        <w:rPr>
          <w:rFonts w:ascii="Arial" w:eastAsia="Times New Roman" w:hAnsi="Arial" w:cs="Arial"/>
          <w:color w:val="000000"/>
          <w:sz w:val="24"/>
          <w:szCs w:val="24"/>
          <w:lang w:eastAsia="ru-RU"/>
        </w:rPr>
        <w:t>стрибьютор</w:t>
      </w:r>
      <w:r w:rsidRPr="00A32BC8">
        <w:rPr>
          <w:rFonts w:ascii="Arial" w:eastAsia="Times New Roman" w:hAnsi="Arial" w:cs="Arial"/>
          <w:color w:val="000000"/>
          <w:sz w:val="24"/>
          <w:szCs w:val="24"/>
          <w:lang w:eastAsia="ru-RU"/>
        </w:rPr>
        <w:t xml:space="preserve"> использует товарные знаки, фирменные наименования и иные обозначения Поставщика для подтверждения подлинности и рекламирования Товаров только в интересах Поставщика и только в течение срока действия настоящего Договора. Данное положение не лишает Ди</w:t>
      </w:r>
      <w:r w:rsidR="007D6B85">
        <w:rPr>
          <w:rFonts w:ascii="Arial" w:eastAsia="Times New Roman" w:hAnsi="Arial" w:cs="Arial"/>
          <w:color w:val="000000"/>
          <w:sz w:val="24"/>
          <w:szCs w:val="24"/>
          <w:lang w:eastAsia="ru-RU"/>
        </w:rPr>
        <w:t>стрибьютора</w:t>
      </w:r>
      <w:r w:rsidRPr="00A32BC8">
        <w:rPr>
          <w:rFonts w:ascii="Arial" w:eastAsia="Times New Roman" w:hAnsi="Arial" w:cs="Arial"/>
          <w:color w:val="000000"/>
          <w:sz w:val="24"/>
          <w:szCs w:val="24"/>
          <w:lang w:eastAsia="ru-RU"/>
        </w:rPr>
        <w:t xml:space="preserve"> права продавать оставшиеся у него на момент прекращения Договора Товары с товарными знаками Поставщика.</w:t>
      </w:r>
    </w:p>
    <w:p w:rsidR="0008306E" w:rsidRPr="00A32BC8" w:rsidRDefault="001F2E65" w:rsidP="00A32BC8">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В пределах полномочий</w:t>
      </w:r>
      <w:r w:rsidR="005C0689" w:rsidRPr="00A32BC8">
        <w:rPr>
          <w:rFonts w:ascii="Arial" w:eastAsia="Times New Roman" w:hAnsi="Arial" w:cs="Arial"/>
          <w:color w:val="000000"/>
          <w:sz w:val="24"/>
          <w:szCs w:val="24"/>
          <w:lang w:eastAsia="ru-RU"/>
        </w:rPr>
        <w:t xml:space="preserve"> Ди</w:t>
      </w:r>
      <w:r w:rsidR="007D6B85">
        <w:rPr>
          <w:rFonts w:ascii="Arial" w:eastAsia="Times New Roman" w:hAnsi="Arial" w:cs="Arial"/>
          <w:color w:val="000000"/>
          <w:sz w:val="24"/>
          <w:szCs w:val="24"/>
          <w:lang w:eastAsia="ru-RU"/>
        </w:rPr>
        <w:t>стрибьютор</w:t>
      </w:r>
      <w:r w:rsidR="005C0689" w:rsidRPr="00A32BC8">
        <w:rPr>
          <w:rFonts w:ascii="Arial" w:eastAsia="Times New Roman" w:hAnsi="Arial" w:cs="Arial"/>
          <w:color w:val="000000"/>
          <w:sz w:val="24"/>
          <w:szCs w:val="24"/>
          <w:lang w:eastAsia="ru-RU"/>
        </w:rPr>
        <w:t xml:space="preserve"> представляет Товары на ярмарках и выставках. Возможность </w:t>
      </w:r>
      <w:r w:rsidRPr="00A32BC8">
        <w:rPr>
          <w:rFonts w:ascii="Arial" w:eastAsia="Times New Roman" w:hAnsi="Arial" w:cs="Arial"/>
          <w:color w:val="000000"/>
          <w:sz w:val="24"/>
          <w:szCs w:val="24"/>
          <w:lang w:eastAsia="ru-RU"/>
        </w:rPr>
        <w:t xml:space="preserve">совместного </w:t>
      </w:r>
      <w:r w:rsidR="005C0689" w:rsidRPr="00A32BC8">
        <w:rPr>
          <w:rFonts w:ascii="Arial" w:eastAsia="Times New Roman" w:hAnsi="Arial" w:cs="Arial"/>
          <w:color w:val="000000"/>
          <w:sz w:val="24"/>
          <w:szCs w:val="24"/>
          <w:lang w:eastAsia="ru-RU"/>
        </w:rPr>
        <w:t xml:space="preserve">участия в них, а также возмещение </w:t>
      </w:r>
      <w:r w:rsidR="00AE2691" w:rsidRPr="00A32BC8">
        <w:rPr>
          <w:rFonts w:ascii="Arial" w:eastAsia="Times New Roman" w:hAnsi="Arial" w:cs="Arial"/>
          <w:color w:val="000000"/>
          <w:sz w:val="24"/>
          <w:szCs w:val="24"/>
          <w:lang w:eastAsia="ru-RU"/>
        </w:rPr>
        <w:t>возникающих,</w:t>
      </w:r>
      <w:r w:rsidR="005C0689" w:rsidRPr="00A32BC8">
        <w:rPr>
          <w:rFonts w:ascii="Arial" w:eastAsia="Times New Roman" w:hAnsi="Arial" w:cs="Arial"/>
          <w:color w:val="000000"/>
          <w:sz w:val="24"/>
          <w:szCs w:val="24"/>
          <w:lang w:eastAsia="ru-RU"/>
        </w:rPr>
        <w:t xml:space="preserve"> в связи с этим расходов обсуждаются Сторонами при возникновении соответствующей ситуации и оформляются дополнительными соглашениями к настоящему Договору.</w:t>
      </w:r>
    </w:p>
    <w:p w:rsidR="00B82D19" w:rsidRPr="00A32BC8" w:rsidRDefault="005C0689" w:rsidP="00A32BC8">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Поставщик поставляет все заказанные Товары после получения их оплаты</w:t>
      </w:r>
      <w:r w:rsidR="00181CBE" w:rsidRPr="00A32BC8">
        <w:rPr>
          <w:rFonts w:ascii="Arial" w:eastAsia="Times New Roman" w:hAnsi="Arial" w:cs="Arial"/>
          <w:color w:val="000000"/>
          <w:sz w:val="24"/>
          <w:szCs w:val="24"/>
          <w:lang w:eastAsia="ru-RU"/>
        </w:rPr>
        <w:t>, если иное не согласовано Сторонами</w:t>
      </w:r>
      <w:r w:rsidRPr="00A32BC8">
        <w:rPr>
          <w:rFonts w:ascii="Arial" w:eastAsia="Times New Roman" w:hAnsi="Arial" w:cs="Arial"/>
          <w:color w:val="000000"/>
          <w:sz w:val="24"/>
          <w:szCs w:val="24"/>
          <w:lang w:eastAsia="ru-RU"/>
        </w:rPr>
        <w:t>. Поставщик не может без уважительных причин отказаться от заказов, полученных от Ди</w:t>
      </w:r>
      <w:r w:rsidR="007D6B85">
        <w:rPr>
          <w:rFonts w:ascii="Arial" w:eastAsia="Times New Roman" w:hAnsi="Arial" w:cs="Arial"/>
          <w:color w:val="000000"/>
          <w:sz w:val="24"/>
          <w:szCs w:val="24"/>
          <w:lang w:eastAsia="ru-RU"/>
        </w:rPr>
        <w:t>стрибьютора</w:t>
      </w:r>
      <w:r w:rsidRPr="00A32BC8">
        <w:rPr>
          <w:rFonts w:ascii="Arial" w:eastAsia="Times New Roman" w:hAnsi="Arial" w:cs="Arial"/>
          <w:color w:val="000000"/>
          <w:sz w:val="24"/>
          <w:szCs w:val="24"/>
          <w:lang w:eastAsia="ru-RU"/>
        </w:rPr>
        <w:t xml:space="preserve">. Повторный отказ от заказов при наличии оснований полагать, что он вызван намерением помешать деятельности </w:t>
      </w:r>
      <w:r w:rsidR="008A52F0" w:rsidRPr="00A32BC8">
        <w:rPr>
          <w:rFonts w:ascii="Arial" w:eastAsia="Times New Roman" w:hAnsi="Arial" w:cs="Arial"/>
          <w:color w:val="000000"/>
          <w:sz w:val="24"/>
          <w:szCs w:val="24"/>
          <w:lang w:eastAsia="ru-RU"/>
        </w:rPr>
        <w:t>Ди</w:t>
      </w:r>
      <w:r w:rsidR="008A52F0">
        <w:rPr>
          <w:rFonts w:ascii="Arial" w:eastAsia="Times New Roman" w:hAnsi="Arial" w:cs="Arial"/>
          <w:color w:val="000000"/>
          <w:sz w:val="24"/>
          <w:szCs w:val="24"/>
          <w:lang w:eastAsia="ru-RU"/>
        </w:rPr>
        <w:t>стрибьютор</w:t>
      </w:r>
      <w:r w:rsidR="00A32BC8">
        <w:rPr>
          <w:rFonts w:ascii="Arial" w:eastAsia="Times New Roman" w:hAnsi="Arial" w:cs="Arial"/>
          <w:color w:val="000000"/>
          <w:sz w:val="24"/>
          <w:szCs w:val="24"/>
          <w:lang w:eastAsia="ru-RU"/>
        </w:rPr>
        <w:t>а</w:t>
      </w:r>
      <w:r w:rsidRPr="00A32BC8">
        <w:rPr>
          <w:rFonts w:ascii="Arial" w:eastAsia="Times New Roman" w:hAnsi="Arial" w:cs="Arial"/>
          <w:color w:val="000000"/>
          <w:sz w:val="24"/>
          <w:szCs w:val="24"/>
          <w:lang w:eastAsia="ru-RU"/>
        </w:rPr>
        <w:t>, рассматривается как основание для расторжения Договор</w:t>
      </w:r>
      <w:r w:rsidR="00A32BC8">
        <w:rPr>
          <w:rFonts w:ascii="Arial" w:eastAsia="Times New Roman" w:hAnsi="Arial" w:cs="Arial"/>
          <w:color w:val="000000"/>
          <w:sz w:val="24"/>
          <w:szCs w:val="24"/>
          <w:lang w:eastAsia="ru-RU"/>
        </w:rPr>
        <w:t>а.</w:t>
      </w:r>
    </w:p>
    <w:p w:rsidR="00B82D19" w:rsidRPr="00A32BC8" w:rsidRDefault="005C0689" w:rsidP="00A32BC8">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Оплата Товара производится Ди</w:t>
      </w:r>
      <w:r w:rsidR="007D6B85">
        <w:rPr>
          <w:rFonts w:ascii="Arial" w:eastAsia="Times New Roman" w:hAnsi="Arial" w:cs="Arial"/>
          <w:color w:val="000000"/>
          <w:sz w:val="24"/>
          <w:szCs w:val="24"/>
          <w:lang w:eastAsia="ru-RU"/>
        </w:rPr>
        <w:t>стрибьютором</w:t>
      </w:r>
      <w:r w:rsidRPr="00A32BC8">
        <w:rPr>
          <w:rFonts w:ascii="Arial" w:eastAsia="Times New Roman" w:hAnsi="Arial" w:cs="Arial"/>
          <w:color w:val="000000"/>
          <w:sz w:val="24"/>
          <w:szCs w:val="24"/>
          <w:lang w:eastAsia="ru-RU"/>
        </w:rPr>
        <w:t xml:space="preserve"> </w:t>
      </w:r>
      <w:r w:rsidR="00F75044" w:rsidRPr="00A32BC8">
        <w:rPr>
          <w:rFonts w:ascii="Arial" w:eastAsia="Times New Roman" w:hAnsi="Arial" w:cs="Arial"/>
          <w:color w:val="000000"/>
          <w:sz w:val="24"/>
          <w:szCs w:val="24"/>
          <w:lang w:eastAsia="ru-RU"/>
        </w:rPr>
        <w:t xml:space="preserve">с дисконтом в </w:t>
      </w:r>
      <w:r w:rsidR="00A32BC8">
        <w:rPr>
          <w:rFonts w:ascii="Arial" w:eastAsia="Times New Roman" w:hAnsi="Arial" w:cs="Arial"/>
          <w:color w:val="000000"/>
          <w:sz w:val="24"/>
          <w:szCs w:val="24"/>
          <w:lang w:eastAsia="ru-RU"/>
        </w:rPr>
        <w:t>15</w:t>
      </w:r>
      <w:r w:rsidR="00F75044" w:rsidRPr="00A32BC8">
        <w:rPr>
          <w:rFonts w:ascii="Arial" w:eastAsia="Times New Roman" w:hAnsi="Arial" w:cs="Arial"/>
          <w:color w:val="000000"/>
          <w:sz w:val="24"/>
          <w:szCs w:val="24"/>
          <w:lang w:eastAsia="ru-RU"/>
        </w:rPr>
        <w:t>% (</w:t>
      </w:r>
      <w:r w:rsidR="00A32BC8">
        <w:rPr>
          <w:rFonts w:ascii="Arial" w:eastAsia="Times New Roman" w:hAnsi="Arial" w:cs="Arial"/>
          <w:color w:val="000000"/>
          <w:sz w:val="24"/>
          <w:szCs w:val="24"/>
          <w:lang w:eastAsia="ru-RU"/>
        </w:rPr>
        <w:t>пятнадцать</w:t>
      </w:r>
      <w:r w:rsidR="00F75044" w:rsidRPr="00A32BC8">
        <w:rPr>
          <w:rFonts w:ascii="Arial" w:eastAsia="Times New Roman" w:hAnsi="Arial" w:cs="Arial"/>
          <w:color w:val="000000"/>
          <w:sz w:val="24"/>
          <w:szCs w:val="24"/>
          <w:lang w:eastAsia="ru-RU"/>
        </w:rPr>
        <w:t xml:space="preserve"> процентов) от цен</w:t>
      </w:r>
      <w:r w:rsidRPr="00A32BC8">
        <w:rPr>
          <w:rFonts w:ascii="Arial" w:eastAsia="Times New Roman" w:hAnsi="Arial" w:cs="Arial"/>
          <w:color w:val="000000"/>
          <w:sz w:val="24"/>
          <w:szCs w:val="24"/>
          <w:lang w:eastAsia="ru-RU"/>
        </w:rPr>
        <w:t xml:space="preserve"> прейскуранта Поставщика, действовавшим на момент получения зака</w:t>
      </w:r>
      <w:r w:rsidR="00B82D19" w:rsidRPr="00A32BC8">
        <w:rPr>
          <w:rFonts w:ascii="Arial" w:eastAsia="Times New Roman" w:hAnsi="Arial" w:cs="Arial"/>
          <w:color w:val="000000"/>
          <w:sz w:val="24"/>
          <w:szCs w:val="24"/>
          <w:lang w:eastAsia="ru-RU"/>
        </w:rPr>
        <w:t xml:space="preserve">за Поставщиком от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стрибьютора</w:t>
      </w:r>
      <w:r w:rsidR="00B82D19" w:rsidRPr="00A32BC8">
        <w:rPr>
          <w:rFonts w:ascii="Arial" w:eastAsia="Times New Roman" w:hAnsi="Arial" w:cs="Arial"/>
          <w:color w:val="000000"/>
          <w:sz w:val="24"/>
          <w:szCs w:val="24"/>
          <w:lang w:eastAsia="ru-RU"/>
        </w:rPr>
        <w:t>, если иное не согласовано Сторонами.</w:t>
      </w:r>
      <w:r w:rsidR="001F2E65" w:rsidRPr="00A32BC8">
        <w:rPr>
          <w:rFonts w:ascii="Arial" w:eastAsia="Times New Roman" w:hAnsi="Arial" w:cs="Arial"/>
          <w:color w:val="000000"/>
          <w:sz w:val="24"/>
          <w:szCs w:val="24"/>
          <w:lang w:eastAsia="ru-RU"/>
        </w:rPr>
        <w:t xml:space="preserve"> Прейскурант (прайс-лист) с ц</w:t>
      </w:r>
      <w:r w:rsidR="004444BE" w:rsidRPr="00A32BC8">
        <w:rPr>
          <w:rFonts w:ascii="Arial" w:eastAsia="Times New Roman" w:hAnsi="Arial" w:cs="Arial"/>
          <w:color w:val="000000"/>
          <w:sz w:val="24"/>
          <w:szCs w:val="24"/>
          <w:lang w:eastAsia="ru-RU"/>
        </w:rPr>
        <w:t xml:space="preserve">енами, действующими на 01 </w:t>
      </w:r>
      <w:r w:rsidR="007D6B85">
        <w:rPr>
          <w:rFonts w:ascii="Arial" w:eastAsia="Times New Roman" w:hAnsi="Arial" w:cs="Arial"/>
          <w:color w:val="000000"/>
          <w:sz w:val="24"/>
          <w:szCs w:val="24"/>
          <w:lang w:eastAsia="ru-RU"/>
        </w:rPr>
        <w:t>января</w:t>
      </w:r>
      <w:r w:rsidR="001F2E65" w:rsidRPr="00A32BC8">
        <w:rPr>
          <w:rFonts w:ascii="Arial" w:eastAsia="Times New Roman" w:hAnsi="Arial" w:cs="Arial"/>
          <w:color w:val="000000"/>
          <w:sz w:val="24"/>
          <w:szCs w:val="24"/>
          <w:lang w:eastAsia="ru-RU"/>
        </w:rPr>
        <w:t xml:space="preserve"> 202</w:t>
      </w:r>
      <w:r w:rsidR="007D6B85">
        <w:rPr>
          <w:rFonts w:ascii="Arial" w:eastAsia="Times New Roman" w:hAnsi="Arial" w:cs="Arial"/>
          <w:color w:val="000000"/>
          <w:sz w:val="24"/>
          <w:szCs w:val="24"/>
          <w:lang w:eastAsia="ru-RU"/>
        </w:rPr>
        <w:t>1</w:t>
      </w:r>
      <w:r w:rsidR="001F2E65" w:rsidRPr="00A32BC8">
        <w:rPr>
          <w:rFonts w:ascii="Arial" w:eastAsia="Times New Roman" w:hAnsi="Arial" w:cs="Arial"/>
          <w:color w:val="000000"/>
          <w:sz w:val="24"/>
          <w:szCs w:val="24"/>
          <w:lang w:eastAsia="ru-RU"/>
        </w:rPr>
        <w:t xml:space="preserve"> </w:t>
      </w:r>
      <w:r w:rsidR="00C320CE" w:rsidRPr="00A32BC8">
        <w:rPr>
          <w:rFonts w:ascii="Arial" w:eastAsia="Times New Roman" w:hAnsi="Arial" w:cs="Arial"/>
          <w:color w:val="000000"/>
          <w:sz w:val="24"/>
          <w:szCs w:val="24"/>
          <w:lang w:eastAsia="ru-RU"/>
        </w:rPr>
        <w:t>года,</w:t>
      </w:r>
      <w:r w:rsidR="001F2E65" w:rsidRPr="00A32BC8">
        <w:rPr>
          <w:rFonts w:ascii="Arial" w:eastAsia="Times New Roman" w:hAnsi="Arial" w:cs="Arial"/>
          <w:color w:val="000000"/>
          <w:sz w:val="24"/>
          <w:szCs w:val="24"/>
          <w:lang w:eastAsia="ru-RU"/>
        </w:rPr>
        <w:t xml:space="preserve"> является неотъемлемой частью настоящего Договора и оформля</w:t>
      </w:r>
      <w:r w:rsidR="0008306E" w:rsidRPr="00A32BC8">
        <w:rPr>
          <w:rFonts w:ascii="Arial" w:eastAsia="Times New Roman" w:hAnsi="Arial" w:cs="Arial"/>
          <w:color w:val="000000"/>
          <w:sz w:val="24"/>
          <w:szCs w:val="24"/>
          <w:lang w:eastAsia="ru-RU"/>
        </w:rPr>
        <w:t>ется Дополнительным Согла</w:t>
      </w:r>
      <w:r w:rsidR="001F2E65" w:rsidRPr="00A32BC8">
        <w:rPr>
          <w:rFonts w:ascii="Arial" w:eastAsia="Times New Roman" w:hAnsi="Arial" w:cs="Arial"/>
          <w:color w:val="000000"/>
          <w:sz w:val="24"/>
          <w:szCs w:val="24"/>
          <w:lang w:eastAsia="ru-RU"/>
        </w:rPr>
        <w:t>шением</w:t>
      </w:r>
      <w:r w:rsidR="0008306E" w:rsidRPr="00A32BC8">
        <w:rPr>
          <w:rFonts w:ascii="Arial" w:eastAsia="Times New Roman" w:hAnsi="Arial" w:cs="Arial"/>
          <w:color w:val="000000"/>
          <w:sz w:val="24"/>
          <w:szCs w:val="24"/>
          <w:lang w:eastAsia="ru-RU"/>
        </w:rPr>
        <w:t>.</w:t>
      </w:r>
      <w:r w:rsidR="001B1F9B">
        <w:rPr>
          <w:rFonts w:ascii="Arial" w:eastAsia="Times New Roman" w:hAnsi="Arial" w:cs="Arial"/>
          <w:color w:val="000000"/>
          <w:sz w:val="24"/>
          <w:szCs w:val="24"/>
          <w:lang w:eastAsia="ru-RU"/>
        </w:rPr>
        <w:t xml:space="preserve"> </w:t>
      </w:r>
      <w:r w:rsidRPr="00A32BC8">
        <w:rPr>
          <w:rFonts w:ascii="Arial" w:eastAsia="Times New Roman" w:hAnsi="Arial" w:cs="Arial"/>
          <w:color w:val="000000"/>
          <w:sz w:val="24"/>
          <w:szCs w:val="24"/>
          <w:lang w:eastAsia="ru-RU"/>
        </w:rPr>
        <w:t>О скидках и обоснованном повышении цен Поставщик уведомляет Ди</w:t>
      </w:r>
      <w:r w:rsidR="007D6B85">
        <w:rPr>
          <w:rFonts w:ascii="Arial" w:eastAsia="Times New Roman" w:hAnsi="Arial" w:cs="Arial"/>
          <w:color w:val="000000"/>
          <w:sz w:val="24"/>
          <w:szCs w:val="24"/>
          <w:lang w:eastAsia="ru-RU"/>
        </w:rPr>
        <w:t>стрибьютора</w:t>
      </w:r>
      <w:r w:rsidRPr="00A32BC8">
        <w:rPr>
          <w:rFonts w:ascii="Arial" w:eastAsia="Times New Roman" w:hAnsi="Arial" w:cs="Arial"/>
          <w:color w:val="000000"/>
          <w:sz w:val="24"/>
          <w:szCs w:val="24"/>
          <w:lang w:eastAsia="ru-RU"/>
        </w:rPr>
        <w:t xml:space="preserve"> предварительно, но не менее чем за </w:t>
      </w:r>
      <w:r w:rsidR="00A32BC8">
        <w:rPr>
          <w:rFonts w:ascii="Arial" w:eastAsia="Times New Roman" w:hAnsi="Arial" w:cs="Arial"/>
          <w:color w:val="000000"/>
          <w:sz w:val="24"/>
          <w:szCs w:val="24"/>
          <w:lang w:eastAsia="ru-RU"/>
        </w:rPr>
        <w:t>5 (пять)</w:t>
      </w:r>
      <w:r w:rsidR="00B82D19" w:rsidRPr="00A32BC8">
        <w:rPr>
          <w:rFonts w:ascii="Arial" w:eastAsia="Times New Roman" w:hAnsi="Arial" w:cs="Arial"/>
          <w:color w:val="000000"/>
          <w:sz w:val="24"/>
          <w:szCs w:val="24"/>
          <w:lang w:eastAsia="ru-RU"/>
        </w:rPr>
        <w:t xml:space="preserve"> рабочих дней.</w:t>
      </w:r>
    </w:p>
    <w:p w:rsidR="00295078" w:rsidRPr="00A32BC8" w:rsidRDefault="005C0689" w:rsidP="00A32BC8">
      <w:pPr>
        <w:pStyle w:val="ac"/>
        <w:numPr>
          <w:ilvl w:val="1"/>
          <w:numId w:val="6"/>
        </w:numPr>
        <w:spacing w:after="0" w:line="240" w:lineRule="auto"/>
        <w:jc w:val="both"/>
        <w:rPr>
          <w:rFonts w:ascii="Arial" w:eastAsia="Times New Roman" w:hAnsi="Arial" w:cs="Arial"/>
          <w:sz w:val="24"/>
          <w:szCs w:val="24"/>
          <w:lang w:eastAsia="ru-RU"/>
        </w:rPr>
      </w:pPr>
      <w:r w:rsidRPr="00A32BC8">
        <w:rPr>
          <w:rFonts w:ascii="Arial" w:eastAsia="Times New Roman" w:hAnsi="Arial" w:cs="Arial"/>
          <w:color w:val="000000"/>
          <w:sz w:val="24"/>
          <w:szCs w:val="24"/>
          <w:lang w:eastAsia="ru-RU"/>
        </w:rPr>
        <w:lastRenderedPageBreak/>
        <w:t>Риск случайной гибели или случайного повреждения Товара переходит на Ди</w:t>
      </w:r>
      <w:r w:rsidR="007D6B85">
        <w:rPr>
          <w:rFonts w:ascii="Arial" w:eastAsia="Times New Roman" w:hAnsi="Arial" w:cs="Arial"/>
          <w:color w:val="000000"/>
          <w:sz w:val="24"/>
          <w:szCs w:val="24"/>
          <w:lang w:eastAsia="ru-RU"/>
        </w:rPr>
        <w:t xml:space="preserve">стрибьютора </w:t>
      </w:r>
      <w:r w:rsidRPr="00A32BC8">
        <w:rPr>
          <w:rFonts w:ascii="Arial" w:eastAsia="Times New Roman" w:hAnsi="Arial" w:cs="Arial"/>
          <w:color w:val="000000"/>
          <w:sz w:val="24"/>
          <w:szCs w:val="24"/>
          <w:lang w:eastAsia="ru-RU"/>
        </w:rPr>
        <w:t>с момента передачи ему Товара в порядке, установленном настоящим Договором.</w:t>
      </w:r>
      <w:r w:rsidR="00102892" w:rsidRPr="00A32BC8">
        <w:rPr>
          <w:rFonts w:ascii="Arial" w:eastAsia="Times New Roman" w:hAnsi="Arial" w:cs="Arial"/>
          <w:color w:val="000000"/>
          <w:sz w:val="24"/>
          <w:szCs w:val="24"/>
          <w:lang w:eastAsia="ru-RU"/>
        </w:rPr>
        <w:t xml:space="preserve"> </w:t>
      </w:r>
      <w:r w:rsidR="00102892" w:rsidRPr="00A32BC8">
        <w:rPr>
          <w:rFonts w:ascii="Arial" w:eastAsia="Times New Roman" w:hAnsi="Arial" w:cs="Arial"/>
          <w:sz w:val="24"/>
          <w:szCs w:val="24"/>
          <w:lang w:eastAsia="ru-RU"/>
        </w:rPr>
        <w:t xml:space="preserve">Претензии по количеству и качеству поставленной продукции, оформляются Актом, который составляет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00102892" w:rsidRPr="00A32BC8">
        <w:rPr>
          <w:rFonts w:ascii="Arial" w:eastAsia="Times New Roman" w:hAnsi="Arial" w:cs="Arial"/>
          <w:sz w:val="24"/>
          <w:szCs w:val="24"/>
          <w:lang w:eastAsia="ru-RU"/>
        </w:rPr>
        <w:t xml:space="preserve"> на своем складе и направляются Поставщику в течение пяти дней с момента подписания Акта приема-передачи </w:t>
      </w:r>
      <w:r w:rsidR="00BA7CF6" w:rsidRPr="00A32BC8">
        <w:rPr>
          <w:rFonts w:ascii="Arial" w:eastAsia="Times New Roman" w:hAnsi="Arial" w:cs="Arial"/>
          <w:sz w:val="24"/>
          <w:szCs w:val="24"/>
          <w:lang w:eastAsia="ru-RU"/>
        </w:rPr>
        <w:t xml:space="preserve">продукции. </w:t>
      </w:r>
      <w:r w:rsidR="00102892" w:rsidRPr="00A32BC8">
        <w:rPr>
          <w:rFonts w:ascii="Arial" w:eastAsia="Times New Roman" w:hAnsi="Arial" w:cs="Arial"/>
          <w:sz w:val="24"/>
          <w:szCs w:val="24"/>
          <w:lang w:eastAsia="ru-RU"/>
        </w:rPr>
        <w:t xml:space="preserve"> </w:t>
      </w:r>
    </w:p>
    <w:p w:rsidR="00DA4340" w:rsidRDefault="007D6B85" w:rsidP="008A648A">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Pr>
          <w:rFonts w:ascii="Arial" w:eastAsia="Times New Roman" w:hAnsi="Arial" w:cs="Arial"/>
          <w:color w:val="000000"/>
          <w:sz w:val="24"/>
          <w:szCs w:val="24"/>
          <w:lang w:eastAsia="ru-RU"/>
        </w:rPr>
        <w:t>стрибьютор</w:t>
      </w:r>
      <w:r w:rsidR="005C0689" w:rsidRPr="008640D7">
        <w:rPr>
          <w:rFonts w:ascii="Arial" w:eastAsia="Times New Roman" w:hAnsi="Arial" w:cs="Arial"/>
          <w:color w:val="000000"/>
          <w:sz w:val="24"/>
          <w:szCs w:val="24"/>
          <w:lang w:eastAsia="ru-RU"/>
        </w:rPr>
        <w:t xml:space="preserve"> вправе назначить </w:t>
      </w:r>
      <w:proofErr w:type="spellStart"/>
      <w:r w:rsidR="005C0689" w:rsidRPr="008640D7">
        <w:rPr>
          <w:rFonts w:ascii="Arial" w:eastAsia="Times New Roman" w:hAnsi="Arial" w:cs="Arial"/>
          <w:color w:val="000000"/>
          <w:sz w:val="24"/>
          <w:szCs w:val="24"/>
          <w:lang w:eastAsia="ru-RU"/>
        </w:rPr>
        <w:t>суб</w:t>
      </w:r>
      <w:r w:rsidR="008A52F0">
        <w:rPr>
          <w:rFonts w:ascii="Arial" w:eastAsia="Times New Roman" w:hAnsi="Arial" w:cs="Arial"/>
          <w:color w:val="000000"/>
          <w:sz w:val="24"/>
          <w:szCs w:val="24"/>
          <w:lang w:eastAsia="ru-RU"/>
        </w:rPr>
        <w:t>д</w:t>
      </w:r>
      <w:r w:rsidR="008A52F0" w:rsidRPr="00A32BC8">
        <w:rPr>
          <w:rFonts w:ascii="Arial" w:eastAsia="Times New Roman" w:hAnsi="Arial" w:cs="Arial"/>
          <w:color w:val="000000"/>
          <w:sz w:val="24"/>
          <w:szCs w:val="24"/>
          <w:lang w:eastAsia="ru-RU"/>
        </w:rPr>
        <w:t>и</w:t>
      </w:r>
      <w:r w:rsidR="008A52F0">
        <w:rPr>
          <w:rFonts w:ascii="Arial" w:eastAsia="Times New Roman" w:hAnsi="Arial" w:cs="Arial"/>
          <w:color w:val="000000"/>
          <w:sz w:val="24"/>
          <w:szCs w:val="24"/>
          <w:lang w:eastAsia="ru-RU"/>
        </w:rPr>
        <w:t>стрибьюто</w:t>
      </w:r>
      <w:r w:rsidR="005C0689" w:rsidRPr="008640D7">
        <w:rPr>
          <w:rFonts w:ascii="Arial" w:eastAsia="Times New Roman" w:hAnsi="Arial" w:cs="Arial"/>
          <w:color w:val="000000"/>
          <w:sz w:val="24"/>
          <w:szCs w:val="24"/>
          <w:lang w:eastAsia="ru-RU"/>
        </w:rPr>
        <w:t>ров</w:t>
      </w:r>
      <w:proofErr w:type="spellEnd"/>
      <w:r w:rsidR="005C0689" w:rsidRPr="008640D7">
        <w:rPr>
          <w:rFonts w:ascii="Arial" w:eastAsia="Times New Roman" w:hAnsi="Arial" w:cs="Arial"/>
          <w:color w:val="000000"/>
          <w:sz w:val="24"/>
          <w:szCs w:val="24"/>
          <w:lang w:eastAsia="ru-RU"/>
        </w:rPr>
        <w:t xml:space="preserve"> или агентов для продажи Товаров. При этом </w:t>
      </w:r>
      <w:r w:rsidR="008A52F0" w:rsidRPr="00A32BC8">
        <w:rPr>
          <w:rFonts w:ascii="Arial" w:eastAsia="Times New Roman" w:hAnsi="Arial" w:cs="Arial"/>
          <w:color w:val="000000"/>
          <w:sz w:val="24"/>
          <w:szCs w:val="24"/>
          <w:lang w:eastAsia="ru-RU"/>
        </w:rPr>
        <w:t>Ди</w:t>
      </w:r>
      <w:r w:rsidR="008A52F0">
        <w:rPr>
          <w:rFonts w:ascii="Arial" w:eastAsia="Times New Roman" w:hAnsi="Arial" w:cs="Arial"/>
          <w:color w:val="000000"/>
          <w:sz w:val="24"/>
          <w:szCs w:val="24"/>
          <w:lang w:eastAsia="ru-RU"/>
        </w:rPr>
        <w:t>стрибьютор</w:t>
      </w:r>
      <w:r w:rsidR="005C0689" w:rsidRPr="008640D7">
        <w:rPr>
          <w:rFonts w:ascii="Arial" w:eastAsia="Times New Roman" w:hAnsi="Arial" w:cs="Arial"/>
          <w:color w:val="000000"/>
          <w:sz w:val="24"/>
          <w:szCs w:val="24"/>
          <w:lang w:eastAsia="ru-RU"/>
        </w:rPr>
        <w:t xml:space="preserve"> отвечает перед Поставщиком за действия </w:t>
      </w:r>
      <w:proofErr w:type="spellStart"/>
      <w:r w:rsidR="008A52F0" w:rsidRPr="008640D7">
        <w:rPr>
          <w:rFonts w:ascii="Arial" w:eastAsia="Times New Roman" w:hAnsi="Arial" w:cs="Arial"/>
          <w:color w:val="000000"/>
          <w:sz w:val="24"/>
          <w:szCs w:val="24"/>
          <w:lang w:eastAsia="ru-RU"/>
        </w:rPr>
        <w:t>суб</w:t>
      </w:r>
      <w:r w:rsidR="008A52F0">
        <w:rPr>
          <w:rFonts w:ascii="Arial" w:eastAsia="Times New Roman" w:hAnsi="Arial" w:cs="Arial"/>
          <w:color w:val="000000"/>
          <w:sz w:val="24"/>
          <w:szCs w:val="24"/>
          <w:lang w:eastAsia="ru-RU"/>
        </w:rPr>
        <w:t>д</w:t>
      </w:r>
      <w:r w:rsidR="008A52F0" w:rsidRPr="00A32BC8">
        <w:rPr>
          <w:rFonts w:ascii="Arial" w:eastAsia="Times New Roman" w:hAnsi="Arial" w:cs="Arial"/>
          <w:color w:val="000000"/>
          <w:sz w:val="24"/>
          <w:szCs w:val="24"/>
          <w:lang w:eastAsia="ru-RU"/>
        </w:rPr>
        <w:t>и</w:t>
      </w:r>
      <w:r w:rsidR="008A52F0">
        <w:rPr>
          <w:rFonts w:ascii="Arial" w:eastAsia="Times New Roman" w:hAnsi="Arial" w:cs="Arial"/>
          <w:color w:val="000000"/>
          <w:sz w:val="24"/>
          <w:szCs w:val="24"/>
          <w:lang w:eastAsia="ru-RU"/>
        </w:rPr>
        <w:t>стрибьюто</w:t>
      </w:r>
      <w:r w:rsidR="008A52F0" w:rsidRPr="008640D7">
        <w:rPr>
          <w:rFonts w:ascii="Arial" w:eastAsia="Times New Roman" w:hAnsi="Arial" w:cs="Arial"/>
          <w:color w:val="000000"/>
          <w:sz w:val="24"/>
          <w:szCs w:val="24"/>
          <w:lang w:eastAsia="ru-RU"/>
        </w:rPr>
        <w:t>ров</w:t>
      </w:r>
      <w:proofErr w:type="spellEnd"/>
      <w:r w:rsidR="005C0689" w:rsidRPr="008640D7">
        <w:rPr>
          <w:rFonts w:ascii="Arial" w:eastAsia="Times New Roman" w:hAnsi="Arial" w:cs="Arial"/>
          <w:color w:val="000000"/>
          <w:sz w:val="24"/>
          <w:szCs w:val="24"/>
          <w:lang w:eastAsia="ru-RU"/>
        </w:rPr>
        <w:t xml:space="preserve"> или агентов как за свои собственные.</w:t>
      </w:r>
    </w:p>
    <w:p w:rsidR="00035650" w:rsidRPr="00035650" w:rsidRDefault="007D6B85" w:rsidP="008A648A">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Pr>
          <w:rFonts w:ascii="Arial" w:eastAsia="Times New Roman" w:hAnsi="Arial" w:cs="Arial"/>
          <w:color w:val="000000"/>
          <w:sz w:val="24"/>
          <w:szCs w:val="24"/>
          <w:lang w:eastAsia="ru-RU"/>
        </w:rPr>
        <w:t>стрибьютор</w:t>
      </w:r>
      <w:r w:rsidR="00035650">
        <w:rPr>
          <w:rFonts w:ascii="Arial" w:hAnsi="Arial" w:cs="Arial"/>
          <w:color w:val="000000"/>
          <w:sz w:val="24"/>
          <w:szCs w:val="24"/>
        </w:rPr>
        <w:t xml:space="preserve"> </w:t>
      </w:r>
      <w:r w:rsidR="005C0689" w:rsidRPr="00035650">
        <w:rPr>
          <w:rFonts w:ascii="Arial" w:hAnsi="Arial" w:cs="Arial"/>
          <w:color w:val="000000"/>
          <w:sz w:val="24"/>
          <w:szCs w:val="24"/>
        </w:rPr>
        <w:t>обязан</w:t>
      </w:r>
      <w:r w:rsidR="00035650">
        <w:rPr>
          <w:rFonts w:ascii="Arial" w:hAnsi="Arial" w:cs="Arial"/>
          <w:color w:val="000000"/>
          <w:sz w:val="24"/>
          <w:szCs w:val="24"/>
        </w:rPr>
        <w:t xml:space="preserve"> н</w:t>
      </w:r>
      <w:r w:rsidR="005C0689" w:rsidRPr="00035650">
        <w:rPr>
          <w:rFonts w:ascii="Arial" w:hAnsi="Arial" w:cs="Arial"/>
          <w:color w:val="000000"/>
          <w:sz w:val="24"/>
          <w:szCs w:val="24"/>
        </w:rPr>
        <w:t>ести ответственность за все трудозатраты и расходы, в том числе за капиталовложения в различные помещения, оборудование</w:t>
      </w:r>
      <w:r w:rsidR="00DA4340" w:rsidRPr="00035650">
        <w:rPr>
          <w:rFonts w:ascii="Arial" w:hAnsi="Arial" w:cs="Arial"/>
          <w:color w:val="000000"/>
          <w:sz w:val="24"/>
          <w:szCs w:val="24"/>
        </w:rPr>
        <w:t>, документацию</w:t>
      </w:r>
      <w:r w:rsidR="005C0689" w:rsidRPr="00035650">
        <w:rPr>
          <w:rFonts w:ascii="Arial" w:hAnsi="Arial" w:cs="Arial"/>
          <w:color w:val="000000"/>
          <w:sz w:val="24"/>
          <w:szCs w:val="24"/>
        </w:rPr>
        <w:t xml:space="preserve"> и т.п., которые могут е</w:t>
      </w:r>
      <w:r w:rsidR="00DA4340" w:rsidRPr="00035650">
        <w:rPr>
          <w:rFonts w:ascii="Arial" w:hAnsi="Arial" w:cs="Arial"/>
          <w:color w:val="000000"/>
          <w:sz w:val="24"/>
          <w:szCs w:val="24"/>
        </w:rPr>
        <w:t>му потребоваться для выполнения</w:t>
      </w:r>
      <w:r w:rsidR="008A648A">
        <w:rPr>
          <w:rFonts w:ascii="Arial" w:hAnsi="Arial" w:cs="Arial"/>
          <w:color w:val="000000"/>
          <w:sz w:val="24"/>
          <w:szCs w:val="24"/>
        </w:rPr>
        <w:t xml:space="preserve"> </w:t>
      </w:r>
      <w:r w:rsidR="005C0689" w:rsidRPr="00035650">
        <w:rPr>
          <w:rFonts w:ascii="Arial" w:hAnsi="Arial" w:cs="Arial"/>
          <w:color w:val="000000"/>
          <w:sz w:val="24"/>
          <w:szCs w:val="24"/>
        </w:rPr>
        <w:t>Договора</w:t>
      </w:r>
      <w:r w:rsidR="00035650">
        <w:rPr>
          <w:rFonts w:ascii="Arial" w:hAnsi="Arial" w:cs="Arial"/>
          <w:color w:val="000000"/>
          <w:sz w:val="24"/>
          <w:szCs w:val="24"/>
        </w:rPr>
        <w:t>.</w:t>
      </w:r>
    </w:p>
    <w:p w:rsidR="00450F72" w:rsidRPr="00035650" w:rsidRDefault="007D6B85" w:rsidP="008A648A">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Pr>
          <w:rFonts w:ascii="Arial" w:eastAsia="Times New Roman" w:hAnsi="Arial" w:cs="Arial"/>
          <w:color w:val="000000"/>
          <w:sz w:val="24"/>
          <w:szCs w:val="24"/>
          <w:lang w:eastAsia="ru-RU"/>
        </w:rPr>
        <w:t>стрибьютор</w:t>
      </w:r>
      <w:r w:rsidR="00035650">
        <w:rPr>
          <w:rFonts w:ascii="Arial" w:hAnsi="Arial" w:cs="Arial"/>
          <w:color w:val="000000"/>
          <w:sz w:val="24"/>
          <w:szCs w:val="24"/>
        </w:rPr>
        <w:t xml:space="preserve"> обязан </w:t>
      </w:r>
      <w:r w:rsidR="005C0689" w:rsidRPr="00035650">
        <w:rPr>
          <w:rFonts w:ascii="Arial" w:hAnsi="Arial" w:cs="Arial"/>
          <w:color w:val="000000"/>
          <w:sz w:val="24"/>
          <w:szCs w:val="24"/>
        </w:rPr>
        <w:t xml:space="preserve">по всем вопросам, связанным с распространением им Товаров, брать на себя </w:t>
      </w:r>
      <w:r w:rsidR="00450F72" w:rsidRPr="00035650">
        <w:rPr>
          <w:rFonts w:ascii="Arial" w:hAnsi="Arial" w:cs="Arial"/>
          <w:color w:val="000000"/>
          <w:sz w:val="24"/>
          <w:szCs w:val="24"/>
        </w:rPr>
        <w:t>ответственность,</w:t>
      </w:r>
      <w:r w:rsidR="005C0689" w:rsidRPr="00035650">
        <w:rPr>
          <w:rFonts w:ascii="Arial" w:hAnsi="Arial" w:cs="Arial"/>
          <w:color w:val="000000"/>
          <w:sz w:val="24"/>
          <w:szCs w:val="24"/>
        </w:rPr>
        <w:t xml:space="preserve"> как перед покупателями, так и перед компетентными органами</w:t>
      </w:r>
      <w:r w:rsidR="00450F72" w:rsidRPr="00035650">
        <w:rPr>
          <w:rFonts w:ascii="Arial" w:hAnsi="Arial" w:cs="Arial"/>
          <w:color w:val="000000"/>
          <w:sz w:val="24"/>
          <w:szCs w:val="24"/>
        </w:rPr>
        <w:t>, если иное не оговорено Сторонами дополнительно</w:t>
      </w:r>
      <w:r w:rsidR="00DA4340" w:rsidRPr="00035650">
        <w:rPr>
          <w:rFonts w:ascii="Arial" w:hAnsi="Arial" w:cs="Arial"/>
          <w:color w:val="000000"/>
          <w:sz w:val="24"/>
          <w:szCs w:val="24"/>
        </w:rPr>
        <w:t xml:space="preserve">, за исключением случаев предъявления претензий третьими лицами по качеству </w:t>
      </w:r>
      <w:r w:rsidR="00377949" w:rsidRPr="00035650">
        <w:rPr>
          <w:rFonts w:ascii="Arial" w:hAnsi="Arial" w:cs="Arial"/>
          <w:color w:val="000000"/>
          <w:sz w:val="24"/>
          <w:szCs w:val="24"/>
        </w:rPr>
        <w:t xml:space="preserve">и количеству </w:t>
      </w:r>
      <w:r w:rsidR="00DA4340" w:rsidRPr="00035650">
        <w:rPr>
          <w:rFonts w:ascii="Arial" w:hAnsi="Arial" w:cs="Arial"/>
          <w:color w:val="000000"/>
          <w:sz w:val="24"/>
          <w:szCs w:val="24"/>
        </w:rPr>
        <w:t xml:space="preserve">Товара, поставленного </w:t>
      </w:r>
      <w:r w:rsidR="00377949" w:rsidRPr="00035650">
        <w:rPr>
          <w:rFonts w:ascii="Arial" w:hAnsi="Arial" w:cs="Arial"/>
          <w:color w:val="000000"/>
          <w:sz w:val="24"/>
          <w:szCs w:val="24"/>
        </w:rPr>
        <w:t xml:space="preserve">напрямую </w:t>
      </w:r>
      <w:r w:rsidR="00DA4340" w:rsidRPr="00035650">
        <w:rPr>
          <w:rFonts w:ascii="Arial" w:hAnsi="Arial" w:cs="Arial"/>
          <w:color w:val="000000"/>
          <w:sz w:val="24"/>
          <w:szCs w:val="24"/>
        </w:rPr>
        <w:t>со склада Поставщика</w:t>
      </w:r>
      <w:r w:rsidR="00035650">
        <w:rPr>
          <w:rFonts w:ascii="Arial" w:hAnsi="Arial" w:cs="Arial"/>
          <w:color w:val="000000"/>
          <w:sz w:val="24"/>
          <w:szCs w:val="24"/>
        </w:rPr>
        <w:t>.</w:t>
      </w:r>
      <w:r w:rsidR="002F4F45" w:rsidRPr="00035650">
        <w:rPr>
          <w:rFonts w:ascii="Arial" w:hAnsi="Arial" w:cs="Arial"/>
          <w:color w:val="000000"/>
          <w:sz w:val="24"/>
          <w:szCs w:val="24"/>
        </w:rPr>
        <w:t xml:space="preserve"> </w:t>
      </w:r>
    </w:p>
    <w:p w:rsidR="008A648A" w:rsidRDefault="005C0689" w:rsidP="008A648A">
      <w:pPr>
        <w:pStyle w:val="ac"/>
        <w:numPr>
          <w:ilvl w:val="1"/>
          <w:numId w:val="6"/>
        </w:numPr>
        <w:spacing w:after="0" w:line="240" w:lineRule="auto"/>
        <w:jc w:val="both"/>
        <w:rPr>
          <w:rFonts w:ascii="Arial" w:eastAsia="Times New Roman" w:hAnsi="Arial" w:cs="Arial"/>
          <w:color w:val="000000"/>
          <w:sz w:val="24"/>
          <w:szCs w:val="24"/>
          <w:lang w:eastAsia="ru-RU"/>
        </w:rPr>
      </w:pPr>
      <w:r w:rsidRPr="00035650">
        <w:rPr>
          <w:rFonts w:ascii="Arial" w:eastAsia="Times New Roman" w:hAnsi="Arial" w:cs="Arial"/>
          <w:color w:val="000000"/>
          <w:sz w:val="24"/>
          <w:szCs w:val="24"/>
          <w:lang w:eastAsia="ru-RU"/>
        </w:rPr>
        <w:t xml:space="preserve">В рамках настоящего Договора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Pr="00035650">
        <w:rPr>
          <w:rFonts w:ascii="Arial" w:eastAsia="Times New Roman" w:hAnsi="Arial" w:cs="Arial"/>
          <w:color w:val="000000"/>
          <w:sz w:val="24"/>
          <w:szCs w:val="24"/>
          <w:lang w:eastAsia="ru-RU"/>
        </w:rPr>
        <w:t xml:space="preserve"> вправе</w:t>
      </w:r>
      <w:r w:rsidR="008A648A">
        <w:rPr>
          <w:rFonts w:ascii="Arial" w:eastAsia="Times New Roman" w:hAnsi="Arial" w:cs="Arial"/>
          <w:color w:val="000000"/>
          <w:sz w:val="24"/>
          <w:szCs w:val="24"/>
          <w:lang w:eastAsia="ru-RU"/>
        </w:rPr>
        <w:t>:</w:t>
      </w:r>
    </w:p>
    <w:p w:rsidR="008A648A" w:rsidRDefault="005C0689" w:rsidP="008A648A">
      <w:pPr>
        <w:pStyle w:val="ac"/>
        <w:numPr>
          <w:ilvl w:val="0"/>
          <w:numId w:val="12"/>
        </w:numPr>
        <w:spacing w:after="0" w:line="240" w:lineRule="auto"/>
        <w:jc w:val="both"/>
        <w:rPr>
          <w:rFonts w:ascii="Arial" w:eastAsia="Times New Roman" w:hAnsi="Arial" w:cs="Arial"/>
          <w:color w:val="000000"/>
          <w:sz w:val="24"/>
          <w:szCs w:val="24"/>
          <w:lang w:eastAsia="ru-RU"/>
        </w:rPr>
      </w:pPr>
      <w:r w:rsidRPr="00035650">
        <w:rPr>
          <w:rFonts w:ascii="Arial" w:eastAsia="Times New Roman" w:hAnsi="Arial" w:cs="Arial"/>
          <w:color w:val="000000"/>
          <w:sz w:val="24"/>
          <w:szCs w:val="24"/>
          <w:lang w:eastAsia="ru-RU"/>
        </w:rPr>
        <w:t>проводить маркетинговые исследования;</w:t>
      </w:r>
    </w:p>
    <w:p w:rsidR="008A648A" w:rsidRDefault="005C0689" w:rsidP="008A648A">
      <w:pPr>
        <w:pStyle w:val="ac"/>
        <w:numPr>
          <w:ilvl w:val="0"/>
          <w:numId w:val="12"/>
        </w:numPr>
        <w:spacing w:after="0" w:line="240" w:lineRule="auto"/>
        <w:jc w:val="both"/>
        <w:rPr>
          <w:rFonts w:ascii="Arial" w:eastAsia="Times New Roman" w:hAnsi="Arial" w:cs="Arial"/>
          <w:color w:val="000000"/>
          <w:sz w:val="24"/>
          <w:szCs w:val="24"/>
          <w:lang w:eastAsia="ru-RU"/>
        </w:rPr>
      </w:pPr>
      <w:r w:rsidRPr="00035650">
        <w:rPr>
          <w:rFonts w:ascii="Arial" w:eastAsia="Times New Roman" w:hAnsi="Arial" w:cs="Arial"/>
          <w:color w:val="000000"/>
          <w:sz w:val="24"/>
          <w:szCs w:val="24"/>
          <w:lang w:eastAsia="ru-RU"/>
        </w:rPr>
        <w:t>осуществлять рекламу Товара;</w:t>
      </w:r>
    </w:p>
    <w:p w:rsidR="008A648A" w:rsidRDefault="005C0689" w:rsidP="008A648A">
      <w:pPr>
        <w:pStyle w:val="ac"/>
        <w:numPr>
          <w:ilvl w:val="0"/>
          <w:numId w:val="12"/>
        </w:numPr>
        <w:spacing w:after="0" w:line="240" w:lineRule="auto"/>
        <w:jc w:val="both"/>
        <w:rPr>
          <w:rFonts w:ascii="Arial" w:eastAsia="Times New Roman" w:hAnsi="Arial" w:cs="Arial"/>
          <w:color w:val="000000"/>
          <w:sz w:val="24"/>
          <w:szCs w:val="24"/>
          <w:lang w:eastAsia="ru-RU"/>
        </w:rPr>
      </w:pPr>
      <w:r w:rsidRPr="00035650">
        <w:rPr>
          <w:rFonts w:ascii="Arial" w:eastAsia="Times New Roman" w:hAnsi="Arial" w:cs="Arial"/>
          <w:color w:val="000000"/>
          <w:sz w:val="24"/>
          <w:szCs w:val="24"/>
          <w:lang w:eastAsia="ru-RU"/>
        </w:rPr>
        <w:t>обеспечивать доставку Товара покупателям;</w:t>
      </w:r>
    </w:p>
    <w:p w:rsidR="00450F72" w:rsidRPr="008A648A" w:rsidRDefault="005C0689" w:rsidP="008A648A">
      <w:pPr>
        <w:pStyle w:val="ac"/>
        <w:numPr>
          <w:ilvl w:val="0"/>
          <w:numId w:val="12"/>
        </w:numPr>
        <w:spacing w:after="0" w:line="240" w:lineRule="auto"/>
        <w:jc w:val="both"/>
        <w:rPr>
          <w:rFonts w:ascii="Arial" w:eastAsia="Times New Roman" w:hAnsi="Arial" w:cs="Arial"/>
          <w:color w:val="000000"/>
          <w:sz w:val="24"/>
          <w:szCs w:val="24"/>
          <w:lang w:eastAsia="ru-RU"/>
        </w:rPr>
      </w:pPr>
      <w:r w:rsidRPr="008A648A">
        <w:rPr>
          <w:rFonts w:ascii="Arial" w:eastAsia="Times New Roman" w:hAnsi="Arial" w:cs="Arial"/>
          <w:color w:val="000000"/>
          <w:sz w:val="24"/>
          <w:szCs w:val="24"/>
          <w:lang w:eastAsia="ru-RU"/>
        </w:rPr>
        <w:t xml:space="preserve">обучать собственный персонал и персонал </w:t>
      </w:r>
      <w:proofErr w:type="spellStart"/>
      <w:r w:rsidR="008A52F0" w:rsidRPr="008640D7">
        <w:rPr>
          <w:rFonts w:ascii="Arial" w:eastAsia="Times New Roman" w:hAnsi="Arial" w:cs="Arial"/>
          <w:color w:val="000000"/>
          <w:sz w:val="24"/>
          <w:szCs w:val="24"/>
          <w:lang w:eastAsia="ru-RU"/>
        </w:rPr>
        <w:t>суб</w:t>
      </w:r>
      <w:r w:rsidR="008A52F0">
        <w:rPr>
          <w:rFonts w:ascii="Arial" w:eastAsia="Times New Roman" w:hAnsi="Arial" w:cs="Arial"/>
          <w:color w:val="000000"/>
          <w:sz w:val="24"/>
          <w:szCs w:val="24"/>
          <w:lang w:eastAsia="ru-RU"/>
        </w:rPr>
        <w:t>д</w:t>
      </w:r>
      <w:r w:rsidR="008A52F0" w:rsidRPr="00A32BC8">
        <w:rPr>
          <w:rFonts w:ascii="Arial" w:eastAsia="Times New Roman" w:hAnsi="Arial" w:cs="Arial"/>
          <w:color w:val="000000"/>
          <w:sz w:val="24"/>
          <w:szCs w:val="24"/>
          <w:lang w:eastAsia="ru-RU"/>
        </w:rPr>
        <w:t>и</w:t>
      </w:r>
      <w:r w:rsidR="008A52F0">
        <w:rPr>
          <w:rFonts w:ascii="Arial" w:eastAsia="Times New Roman" w:hAnsi="Arial" w:cs="Arial"/>
          <w:color w:val="000000"/>
          <w:sz w:val="24"/>
          <w:szCs w:val="24"/>
          <w:lang w:eastAsia="ru-RU"/>
        </w:rPr>
        <w:t>стрибьюто</w:t>
      </w:r>
      <w:r w:rsidR="008A52F0" w:rsidRPr="008640D7">
        <w:rPr>
          <w:rFonts w:ascii="Arial" w:eastAsia="Times New Roman" w:hAnsi="Arial" w:cs="Arial"/>
          <w:color w:val="000000"/>
          <w:sz w:val="24"/>
          <w:szCs w:val="24"/>
          <w:lang w:eastAsia="ru-RU"/>
        </w:rPr>
        <w:t>ров</w:t>
      </w:r>
      <w:proofErr w:type="spellEnd"/>
      <w:r w:rsidRPr="008A648A">
        <w:rPr>
          <w:rFonts w:ascii="Arial" w:eastAsia="Times New Roman" w:hAnsi="Arial" w:cs="Arial"/>
          <w:color w:val="000000"/>
          <w:sz w:val="24"/>
          <w:szCs w:val="24"/>
          <w:lang w:eastAsia="ru-RU"/>
        </w:rPr>
        <w:t>, агентов,</w:t>
      </w:r>
      <w:r w:rsidR="008A648A">
        <w:rPr>
          <w:rFonts w:ascii="Arial" w:eastAsia="Times New Roman" w:hAnsi="Arial" w:cs="Arial"/>
          <w:color w:val="000000"/>
          <w:sz w:val="24"/>
          <w:szCs w:val="24"/>
          <w:lang w:eastAsia="ru-RU"/>
        </w:rPr>
        <w:t xml:space="preserve"> </w:t>
      </w:r>
      <w:r w:rsidRPr="008A648A">
        <w:rPr>
          <w:rFonts w:ascii="Arial" w:eastAsia="Times New Roman" w:hAnsi="Arial" w:cs="Arial"/>
          <w:color w:val="000000"/>
          <w:sz w:val="24"/>
          <w:szCs w:val="24"/>
          <w:lang w:eastAsia="ru-RU"/>
        </w:rPr>
        <w:t>коми</w:t>
      </w:r>
      <w:r w:rsidR="00315C4E" w:rsidRPr="008A648A">
        <w:rPr>
          <w:rFonts w:ascii="Arial" w:eastAsia="Times New Roman" w:hAnsi="Arial" w:cs="Arial"/>
          <w:color w:val="000000"/>
          <w:sz w:val="24"/>
          <w:szCs w:val="24"/>
          <w:lang w:eastAsia="ru-RU"/>
        </w:rPr>
        <w:t>ссионеров, оптовых покупателей.</w:t>
      </w:r>
    </w:p>
    <w:p w:rsidR="008A648A" w:rsidRDefault="007D6B85" w:rsidP="008A648A">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Pr>
          <w:rFonts w:ascii="Arial" w:eastAsia="Times New Roman" w:hAnsi="Arial" w:cs="Arial"/>
          <w:color w:val="000000"/>
          <w:sz w:val="24"/>
          <w:szCs w:val="24"/>
          <w:lang w:eastAsia="ru-RU"/>
        </w:rPr>
        <w:t>стрибьютор</w:t>
      </w:r>
      <w:r w:rsidR="005C0689" w:rsidRPr="008A648A">
        <w:rPr>
          <w:rFonts w:ascii="Arial" w:eastAsia="Times New Roman" w:hAnsi="Arial" w:cs="Arial"/>
          <w:color w:val="000000"/>
          <w:sz w:val="24"/>
          <w:szCs w:val="24"/>
          <w:lang w:eastAsia="ru-RU"/>
        </w:rPr>
        <w:t xml:space="preserve"> обязан информировать Поставщика:</w:t>
      </w:r>
    </w:p>
    <w:p w:rsidR="008A648A" w:rsidRDefault="005C0689" w:rsidP="008A648A">
      <w:pPr>
        <w:pStyle w:val="ac"/>
        <w:numPr>
          <w:ilvl w:val="0"/>
          <w:numId w:val="14"/>
        </w:numPr>
        <w:spacing w:after="0" w:line="240" w:lineRule="auto"/>
        <w:jc w:val="both"/>
        <w:rPr>
          <w:rFonts w:ascii="Arial" w:eastAsia="Times New Roman" w:hAnsi="Arial" w:cs="Arial"/>
          <w:color w:val="000000"/>
          <w:sz w:val="24"/>
          <w:szCs w:val="24"/>
          <w:lang w:eastAsia="ru-RU"/>
        </w:rPr>
      </w:pPr>
      <w:r w:rsidRPr="008A648A">
        <w:rPr>
          <w:rFonts w:ascii="Arial" w:eastAsia="Times New Roman" w:hAnsi="Arial" w:cs="Arial"/>
          <w:color w:val="000000"/>
          <w:sz w:val="24"/>
          <w:szCs w:val="24"/>
          <w:lang w:eastAsia="ru-RU"/>
        </w:rPr>
        <w:t>о ходе своей деятельности по продаже Товаров;</w:t>
      </w:r>
    </w:p>
    <w:p w:rsidR="008A648A" w:rsidRDefault="005C0689" w:rsidP="008A648A">
      <w:pPr>
        <w:pStyle w:val="ac"/>
        <w:numPr>
          <w:ilvl w:val="0"/>
          <w:numId w:val="14"/>
        </w:numPr>
        <w:spacing w:after="0" w:line="240" w:lineRule="auto"/>
        <w:jc w:val="both"/>
        <w:rPr>
          <w:rFonts w:ascii="Arial" w:eastAsia="Times New Roman" w:hAnsi="Arial" w:cs="Arial"/>
          <w:color w:val="000000"/>
          <w:sz w:val="24"/>
          <w:szCs w:val="24"/>
          <w:lang w:eastAsia="ru-RU"/>
        </w:rPr>
      </w:pPr>
      <w:r w:rsidRPr="008A648A">
        <w:rPr>
          <w:rFonts w:ascii="Arial" w:eastAsia="Times New Roman" w:hAnsi="Arial" w:cs="Arial"/>
          <w:color w:val="000000"/>
          <w:sz w:val="24"/>
          <w:szCs w:val="24"/>
          <w:lang w:eastAsia="ru-RU"/>
        </w:rPr>
        <w:t>о конъюнктуре рынка;</w:t>
      </w:r>
    </w:p>
    <w:p w:rsidR="008A648A" w:rsidRDefault="005C0689" w:rsidP="008A648A">
      <w:pPr>
        <w:pStyle w:val="ac"/>
        <w:numPr>
          <w:ilvl w:val="0"/>
          <w:numId w:val="14"/>
        </w:numPr>
        <w:spacing w:after="0" w:line="240" w:lineRule="auto"/>
        <w:jc w:val="both"/>
        <w:rPr>
          <w:rFonts w:ascii="Arial" w:eastAsia="Times New Roman" w:hAnsi="Arial" w:cs="Arial"/>
          <w:color w:val="000000"/>
          <w:sz w:val="24"/>
          <w:szCs w:val="24"/>
          <w:lang w:eastAsia="ru-RU"/>
        </w:rPr>
      </w:pPr>
      <w:r w:rsidRPr="008A648A">
        <w:rPr>
          <w:rFonts w:ascii="Arial" w:eastAsia="Times New Roman" w:hAnsi="Arial" w:cs="Arial"/>
          <w:color w:val="000000"/>
          <w:sz w:val="24"/>
          <w:szCs w:val="24"/>
          <w:lang w:eastAsia="ru-RU"/>
        </w:rPr>
        <w:t>о наличии конкурентных</w:t>
      </w:r>
      <w:r w:rsidR="00315C4E" w:rsidRPr="008A648A">
        <w:rPr>
          <w:rFonts w:ascii="Arial" w:eastAsia="Times New Roman" w:hAnsi="Arial" w:cs="Arial"/>
          <w:color w:val="000000"/>
          <w:sz w:val="24"/>
          <w:szCs w:val="24"/>
          <w:lang w:eastAsia="ru-RU"/>
        </w:rPr>
        <w:t xml:space="preserve"> товаров</w:t>
      </w:r>
      <w:r w:rsidRPr="008A648A">
        <w:rPr>
          <w:rFonts w:ascii="Arial" w:eastAsia="Times New Roman" w:hAnsi="Arial" w:cs="Arial"/>
          <w:color w:val="000000"/>
          <w:sz w:val="24"/>
          <w:szCs w:val="24"/>
          <w:lang w:eastAsia="ru-RU"/>
        </w:rPr>
        <w:t>;</w:t>
      </w:r>
    </w:p>
    <w:p w:rsidR="00450F72" w:rsidRPr="008A648A" w:rsidRDefault="005C0689" w:rsidP="008A648A">
      <w:pPr>
        <w:pStyle w:val="ac"/>
        <w:numPr>
          <w:ilvl w:val="0"/>
          <w:numId w:val="14"/>
        </w:numPr>
        <w:spacing w:after="0" w:line="240" w:lineRule="auto"/>
        <w:jc w:val="both"/>
        <w:rPr>
          <w:rFonts w:ascii="Arial" w:eastAsia="Times New Roman" w:hAnsi="Arial" w:cs="Arial"/>
          <w:color w:val="000000"/>
          <w:sz w:val="24"/>
          <w:szCs w:val="24"/>
          <w:lang w:eastAsia="ru-RU"/>
        </w:rPr>
      </w:pPr>
      <w:r w:rsidRPr="008A648A">
        <w:rPr>
          <w:rFonts w:ascii="Arial" w:eastAsia="Times New Roman" w:hAnsi="Arial" w:cs="Arial"/>
          <w:color w:val="000000"/>
          <w:sz w:val="24"/>
          <w:szCs w:val="24"/>
          <w:lang w:eastAsia="ru-RU"/>
        </w:rPr>
        <w:t xml:space="preserve">о любом нарушении права использования товарных знаков, фирменных наименований или </w:t>
      </w:r>
      <w:r w:rsidR="005D430D" w:rsidRPr="008A648A">
        <w:rPr>
          <w:rFonts w:ascii="Arial" w:eastAsia="Times New Roman" w:hAnsi="Arial" w:cs="Arial"/>
          <w:color w:val="000000"/>
          <w:sz w:val="24"/>
          <w:szCs w:val="24"/>
          <w:lang w:eastAsia="ru-RU"/>
        </w:rPr>
        <w:t>обозначений,</w:t>
      </w:r>
      <w:r w:rsidRPr="008A648A">
        <w:rPr>
          <w:rFonts w:ascii="Arial" w:eastAsia="Times New Roman" w:hAnsi="Arial" w:cs="Arial"/>
          <w:color w:val="000000"/>
          <w:sz w:val="24"/>
          <w:szCs w:val="24"/>
          <w:lang w:eastAsia="ru-RU"/>
        </w:rPr>
        <w:t xml:space="preserve"> или других прав, которые он считает существенными.</w:t>
      </w:r>
    </w:p>
    <w:p w:rsidR="005D430D" w:rsidRDefault="005C0689" w:rsidP="004525BA">
      <w:pPr>
        <w:pStyle w:val="ac"/>
        <w:numPr>
          <w:ilvl w:val="1"/>
          <w:numId w:val="6"/>
        </w:numPr>
        <w:spacing w:after="0" w:line="240" w:lineRule="auto"/>
        <w:jc w:val="both"/>
        <w:rPr>
          <w:rFonts w:ascii="Arial" w:eastAsia="Times New Roman" w:hAnsi="Arial" w:cs="Arial"/>
          <w:color w:val="000000"/>
          <w:sz w:val="24"/>
          <w:szCs w:val="24"/>
          <w:lang w:eastAsia="ru-RU"/>
        </w:rPr>
      </w:pPr>
      <w:r w:rsidRPr="005D430D">
        <w:rPr>
          <w:rFonts w:ascii="Arial" w:eastAsia="Times New Roman" w:hAnsi="Arial" w:cs="Arial"/>
          <w:color w:val="000000"/>
          <w:sz w:val="24"/>
          <w:szCs w:val="24"/>
          <w:lang w:eastAsia="ru-RU"/>
        </w:rPr>
        <w:t xml:space="preserve">Поставщик обязан предоставлять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005D430D" w:rsidRPr="005D430D">
        <w:rPr>
          <w:rFonts w:ascii="Arial" w:eastAsia="Times New Roman" w:hAnsi="Arial" w:cs="Arial"/>
          <w:color w:val="000000"/>
          <w:sz w:val="24"/>
          <w:szCs w:val="24"/>
          <w:lang w:eastAsia="ru-RU"/>
        </w:rPr>
        <w:t>у</w:t>
      </w:r>
      <w:r w:rsidRPr="005D430D">
        <w:rPr>
          <w:rFonts w:ascii="Arial" w:eastAsia="Times New Roman" w:hAnsi="Arial" w:cs="Arial"/>
          <w:color w:val="000000"/>
          <w:sz w:val="24"/>
          <w:szCs w:val="24"/>
          <w:lang w:eastAsia="ru-RU"/>
        </w:rPr>
        <w:t>:</w:t>
      </w:r>
    </w:p>
    <w:p w:rsidR="005D430D" w:rsidRDefault="005C0689" w:rsidP="004525BA">
      <w:pPr>
        <w:pStyle w:val="ac"/>
        <w:numPr>
          <w:ilvl w:val="0"/>
          <w:numId w:val="15"/>
        </w:numPr>
        <w:spacing w:after="0" w:line="240" w:lineRule="auto"/>
        <w:jc w:val="both"/>
        <w:rPr>
          <w:rFonts w:ascii="Arial" w:eastAsia="Times New Roman" w:hAnsi="Arial" w:cs="Arial"/>
          <w:color w:val="000000"/>
          <w:sz w:val="24"/>
          <w:szCs w:val="24"/>
          <w:lang w:eastAsia="ru-RU"/>
        </w:rPr>
      </w:pPr>
      <w:r w:rsidRPr="005D430D">
        <w:rPr>
          <w:rFonts w:ascii="Arial" w:eastAsia="Times New Roman" w:hAnsi="Arial" w:cs="Arial"/>
          <w:color w:val="000000"/>
          <w:sz w:val="24"/>
          <w:szCs w:val="24"/>
          <w:lang w:eastAsia="ru-RU"/>
        </w:rPr>
        <w:t>всю документацию, относящуюся к Товарам (</w:t>
      </w:r>
      <w:r w:rsidR="00315C4E" w:rsidRPr="005D430D">
        <w:rPr>
          <w:rFonts w:ascii="Arial" w:eastAsia="Times New Roman" w:hAnsi="Arial" w:cs="Arial"/>
          <w:color w:val="000000"/>
          <w:sz w:val="24"/>
          <w:szCs w:val="24"/>
          <w:lang w:eastAsia="ru-RU"/>
        </w:rPr>
        <w:t>разрешительная документация, рекламные проспекты и их электронные аналоги</w:t>
      </w:r>
      <w:r w:rsidRPr="005D430D">
        <w:rPr>
          <w:rFonts w:ascii="Arial" w:eastAsia="Times New Roman" w:hAnsi="Arial" w:cs="Arial"/>
          <w:color w:val="000000"/>
          <w:sz w:val="24"/>
          <w:szCs w:val="24"/>
          <w:lang w:eastAsia="ru-RU"/>
        </w:rPr>
        <w:t xml:space="preserve"> и т.п.), которую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Pr="005D430D">
        <w:rPr>
          <w:rFonts w:ascii="Arial" w:eastAsia="Times New Roman" w:hAnsi="Arial" w:cs="Arial"/>
          <w:color w:val="000000"/>
          <w:sz w:val="24"/>
          <w:szCs w:val="24"/>
          <w:lang w:eastAsia="ru-RU"/>
        </w:rPr>
        <w:t xml:space="preserve"> обоснованно требует для выполнения обязательств по настоящему Договору (по окончании действия настоящего Договора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Pr="005D430D">
        <w:rPr>
          <w:rFonts w:ascii="Arial" w:eastAsia="Times New Roman" w:hAnsi="Arial" w:cs="Arial"/>
          <w:color w:val="000000"/>
          <w:sz w:val="24"/>
          <w:szCs w:val="24"/>
          <w:lang w:eastAsia="ru-RU"/>
        </w:rPr>
        <w:t xml:space="preserve"> возвращает Поставщику в</w:t>
      </w:r>
      <w:r w:rsidR="00315C4E" w:rsidRPr="005D430D">
        <w:rPr>
          <w:rFonts w:ascii="Arial" w:eastAsia="Times New Roman" w:hAnsi="Arial" w:cs="Arial"/>
          <w:color w:val="000000"/>
          <w:sz w:val="24"/>
          <w:szCs w:val="24"/>
          <w:lang w:eastAsia="ru-RU"/>
        </w:rPr>
        <w:t>сю полученную им документацию);</w:t>
      </w:r>
    </w:p>
    <w:p w:rsidR="00D254AF" w:rsidRPr="005D430D" w:rsidRDefault="005C0689" w:rsidP="004525BA">
      <w:pPr>
        <w:pStyle w:val="ac"/>
        <w:numPr>
          <w:ilvl w:val="0"/>
          <w:numId w:val="15"/>
        </w:numPr>
        <w:spacing w:after="0" w:line="240" w:lineRule="auto"/>
        <w:jc w:val="both"/>
        <w:rPr>
          <w:rFonts w:ascii="Arial" w:eastAsia="Times New Roman" w:hAnsi="Arial" w:cs="Arial"/>
          <w:color w:val="000000"/>
          <w:sz w:val="24"/>
          <w:szCs w:val="24"/>
          <w:lang w:eastAsia="ru-RU"/>
        </w:rPr>
      </w:pPr>
      <w:r w:rsidRPr="005D430D">
        <w:rPr>
          <w:rFonts w:ascii="Arial" w:eastAsia="Times New Roman" w:hAnsi="Arial" w:cs="Arial"/>
          <w:color w:val="000000"/>
          <w:sz w:val="24"/>
          <w:szCs w:val="24"/>
          <w:lang w:eastAsia="ru-RU"/>
        </w:rPr>
        <w:t xml:space="preserve">всю другую информацию, которую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Pr="005D430D">
        <w:rPr>
          <w:rFonts w:ascii="Arial" w:eastAsia="Times New Roman" w:hAnsi="Arial" w:cs="Arial"/>
          <w:color w:val="000000"/>
          <w:sz w:val="24"/>
          <w:szCs w:val="24"/>
          <w:lang w:eastAsia="ru-RU"/>
        </w:rPr>
        <w:t xml:space="preserve"> обоснованно требует для выполнения обязательств по настоящему Договору, в т.ч. любую информацию, касающуюся ухудшения возможностей поставок.</w:t>
      </w:r>
    </w:p>
    <w:p w:rsidR="00D254AF" w:rsidRPr="005D430D" w:rsidRDefault="005C0689" w:rsidP="004525BA">
      <w:pPr>
        <w:pStyle w:val="ac"/>
        <w:numPr>
          <w:ilvl w:val="1"/>
          <w:numId w:val="6"/>
        </w:numPr>
        <w:spacing w:after="0" w:line="240" w:lineRule="auto"/>
        <w:jc w:val="both"/>
        <w:rPr>
          <w:rFonts w:ascii="Arial" w:eastAsia="Times New Roman" w:hAnsi="Arial" w:cs="Arial"/>
          <w:color w:val="000000"/>
          <w:sz w:val="24"/>
          <w:szCs w:val="24"/>
          <w:lang w:eastAsia="ru-RU"/>
        </w:rPr>
      </w:pPr>
      <w:r w:rsidRPr="005D430D">
        <w:rPr>
          <w:rFonts w:ascii="Arial" w:eastAsia="Times New Roman" w:hAnsi="Arial" w:cs="Arial"/>
          <w:color w:val="000000"/>
          <w:sz w:val="24"/>
          <w:szCs w:val="24"/>
          <w:lang w:eastAsia="ru-RU"/>
        </w:rPr>
        <w:t>Порядок и условия технического обслуживания Товаров после продажи в течение срока действия настоящего Договора определяются дополнительным соглашением Сторон.</w:t>
      </w:r>
    </w:p>
    <w:p w:rsidR="00377949" w:rsidRPr="005D430D" w:rsidRDefault="005C0689" w:rsidP="005D430D">
      <w:pPr>
        <w:pStyle w:val="ac"/>
        <w:numPr>
          <w:ilvl w:val="1"/>
          <w:numId w:val="6"/>
        </w:numPr>
        <w:spacing w:after="0" w:line="240" w:lineRule="auto"/>
        <w:jc w:val="both"/>
        <w:rPr>
          <w:rFonts w:ascii="Arial" w:eastAsia="Times New Roman" w:hAnsi="Arial" w:cs="Arial"/>
          <w:color w:val="1F497D" w:themeColor="text2"/>
          <w:sz w:val="24"/>
          <w:szCs w:val="24"/>
          <w:lang w:eastAsia="ru-RU"/>
        </w:rPr>
      </w:pPr>
      <w:r w:rsidRPr="005D430D">
        <w:rPr>
          <w:rFonts w:ascii="Arial" w:eastAsia="Times New Roman" w:hAnsi="Arial" w:cs="Arial"/>
          <w:color w:val="000000"/>
          <w:sz w:val="24"/>
          <w:szCs w:val="24"/>
          <w:lang w:eastAsia="ru-RU"/>
        </w:rPr>
        <w:t>В течение срока действия настоящего Договора Поставщик не имеет права передавать другом</w:t>
      </w:r>
      <w:r w:rsidR="00315C4E" w:rsidRPr="005D430D">
        <w:rPr>
          <w:rFonts w:ascii="Arial" w:eastAsia="Times New Roman" w:hAnsi="Arial" w:cs="Arial"/>
          <w:color w:val="000000"/>
          <w:sz w:val="24"/>
          <w:szCs w:val="24"/>
          <w:lang w:eastAsia="ru-RU"/>
        </w:rPr>
        <w:t xml:space="preserve">у лицу или другой организации </w:t>
      </w:r>
      <w:r w:rsidRPr="005D430D">
        <w:rPr>
          <w:rFonts w:ascii="Arial" w:eastAsia="Times New Roman" w:hAnsi="Arial" w:cs="Arial"/>
          <w:color w:val="000000"/>
          <w:sz w:val="24"/>
          <w:szCs w:val="24"/>
          <w:lang w:eastAsia="ru-RU"/>
        </w:rPr>
        <w:t>права на пре</w:t>
      </w:r>
      <w:r w:rsidR="00377949" w:rsidRPr="005D430D">
        <w:rPr>
          <w:rFonts w:ascii="Arial" w:eastAsia="Times New Roman" w:hAnsi="Arial" w:cs="Arial"/>
          <w:color w:val="000000"/>
          <w:sz w:val="24"/>
          <w:szCs w:val="24"/>
          <w:lang w:eastAsia="ru-RU"/>
        </w:rPr>
        <w:t xml:space="preserve">доставление или продажу Товаров в организации, с которыми у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00B13DC5">
        <w:rPr>
          <w:rFonts w:ascii="Arial" w:eastAsia="Times New Roman" w:hAnsi="Arial" w:cs="Arial"/>
          <w:color w:val="000000"/>
          <w:sz w:val="24"/>
          <w:szCs w:val="24"/>
          <w:lang w:eastAsia="ru-RU"/>
        </w:rPr>
        <w:t>а</w:t>
      </w:r>
      <w:r w:rsidR="00377949" w:rsidRPr="005D430D">
        <w:rPr>
          <w:rFonts w:ascii="Arial" w:eastAsia="Times New Roman" w:hAnsi="Arial" w:cs="Arial"/>
          <w:color w:val="000000"/>
          <w:sz w:val="24"/>
          <w:szCs w:val="24"/>
          <w:lang w:eastAsia="ru-RU"/>
        </w:rPr>
        <w:t xml:space="preserve"> заключены Договора или они закреплены за </w:t>
      </w:r>
      <w:r w:rsidR="007D6B85" w:rsidRPr="00A32BC8">
        <w:rPr>
          <w:rFonts w:ascii="Arial" w:eastAsia="Times New Roman" w:hAnsi="Arial" w:cs="Arial"/>
          <w:color w:val="000000"/>
          <w:sz w:val="24"/>
          <w:szCs w:val="24"/>
          <w:lang w:eastAsia="ru-RU"/>
        </w:rPr>
        <w:t>Ди</w:t>
      </w:r>
      <w:r w:rsidR="007D6B85">
        <w:rPr>
          <w:rFonts w:ascii="Arial" w:eastAsia="Times New Roman" w:hAnsi="Arial" w:cs="Arial"/>
          <w:color w:val="000000"/>
          <w:sz w:val="24"/>
          <w:szCs w:val="24"/>
          <w:lang w:eastAsia="ru-RU"/>
        </w:rPr>
        <w:t>стрибьютор</w:t>
      </w:r>
      <w:r w:rsidR="00B13DC5">
        <w:rPr>
          <w:rFonts w:ascii="Arial" w:eastAsia="Times New Roman" w:hAnsi="Arial" w:cs="Arial"/>
          <w:color w:val="000000"/>
          <w:sz w:val="24"/>
          <w:szCs w:val="24"/>
          <w:lang w:eastAsia="ru-RU"/>
        </w:rPr>
        <w:t>ом</w:t>
      </w:r>
      <w:r w:rsidR="00377949" w:rsidRPr="005D430D">
        <w:rPr>
          <w:rFonts w:ascii="Arial" w:eastAsia="Times New Roman" w:hAnsi="Arial" w:cs="Arial"/>
          <w:color w:val="000000"/>
          <w:sz w:val="24"/>
          <w:szCs w:val="24"/>
          <w:lang w:eastAsia="ru-RU"/>
        </w:rPr>
        <w:t xml:space="preserve"> в единой электронной </w:t>
      </w:r>
      <w:r w:rsidR="00B13DC5">
        <w:rPr>
          <w:rFonts w:ascii="Arial" w:eastAsia="Times New Roman" w:hAnsi="Arial" w:cs="Arial"/>
          <w:color w:val="000000"/>
          <w:sz w:val="24"/>
          <w:szCs w:val="24"/>
          <w:lang w:eastAsia="ru-RU"/>
        </w:rPr>
        <w:t>базе</w:t>
      </w:r>
      <w:r w:rsidR="00377949" w:rsidRPr="005D430D">
        <w:rPr>
          <w:rFonts w:ascii="Arial" w:eastAsia="Times New Roman" w:hAnsi="Arial" w:cs="Arial"/>
          <w:color w:val="000000"/>
          <w:sz w:val="24"/>
          <w:szCs w:val="24"/>
          <w:lang w:eastAsia="ru-RU"/>
        </w:rPr>
        <w:t xml:space="preserve"> Поставщика</w:t>
      </w:r>
      <w:r w:rsidR="00B13DC5">
        <w:rPr>
          <w:rFonts w:ascii="Arial" w:eastAsia="Times New Roman" w:hAnsi="Arial" w:cs="Arial"/>
          <w:color w:val="000000"/>
          <w:sz w:val="24"/>
          <w:szCs w:val="24"/>
          <w:lang w:eastAsia="ru-RU"/>
        </w:rPr>
        <w:t>.</w:t>
      </w:r>
    </w:p>
    <w:p w:rsidR="005C0689" w:rsidRDefault="005C0689" w:rsidP="00B13DC5">
      <w:pPr>
        <w:pStyle w:val="ac"/>
        <w:numPr>
          <w:ilvl w:val="1"/>
          <w:numId w:val="6"/>
        </w:numPr>
        <w:spacing w:after="0" w:line="240" w:lineRule="auto"/>
        <w:jc w:val="both"/>
        <w:rPr>
          <w:rFonts w:ascii="Arial" w:eastAsia="Times New Roman" w:hAnsi="Arial" w:cs="Arial"/>
          <w:color w:val="000000"/>
          <w:sz w:val="24"/>
          <w:szCs w:val="24"/>
          <w:lang w:eastAsia="ru-RU"/>
        </w:rPr>
      </w:pPr>
      <w:r w:rsidRPr="00B13DC5">
        <w:rPr>
          <w:rFonts w:ascii="Arial" w:eastAsia="Times New Roman" w:hAnsi="Arial" w:cs="Arial"/>
          <w:color w:val="000000"/>
          <w:sz w:val="24"/>
          <w:szCs w:val="24"/>
          <w:lang w:eastAsia="ru-RU"/>
        </w:rPr>
        <w:t xml:space="preserve">Поставщик обязан передать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B13DC5" w:rsidRPr="00B13DC5">
        <w:rPr>
          <w:rFonts w:ascii="Arial" w:eastAsia="Times New Roman" w:hAnsi="Arial" w:cs="Arial"/>
          <w:color w:val="000000"/>
          <w:sz w:val="24"/>
          <w:szCs w:val="24"/>
          <w:lang w:eastAsia="ru-RU"/>
        </w:rPr>
        <w:t>у</w:t>
      </w:r>
      <w:r w:rsidRPr="00B13DC5">
        <w:rPr>
          <w:rFonts w:ascii="Arial" w:eastAsia="Times New Roman" w:hAnsi="Arial" w:cs="Arial"/>
          <w:color w:val="000000"/>
          <w:sz w:val="24"/>
          <w:szCs w:val="24"/>
          <w:lang w:eastAsia="ru-RU"/>
        </w:rPr>
        <w:t xml:space="preserve"> Товары свободными от любых прав третьих лиц.</w:t>
      </w:r>
    </w:p>
    <w:p w:rsidR="00B13DC5" w:rsidRDefault="00A17EA6" w:rsidP="00B13DC5">
      <w:pPr>
        <w:pStyle w:val="ac"/>
        <w:numPr>
          <w:ilvl w:val="1"/>
          <w:numId w:val="6"/>
        </w:numPr>
        <w:spacing w:after="0" w:line="240" w:lineRule="auto"/>
        <w:jc w:val="both"/>
        <w:rPr>
          <w:rFonts w:ascii="Arial" w:eastAsia="Times New Roman" w:hAnsi="Arial" w:cs="Arial"/>
          <w:color w:val="000000"/>
          <w:sz w:val="24"/>
          <w:szCs w:val="24"/>
          <w:lang w:eastAsia="ru-RU"/>
        </w:rPr>
      </w:pPr>
      <w:r w:rsidRPr="00A32BC8">
        <w:rPr>
          <w:rFonts w:ascii="Arial" w:eastAsia="Times New Roman" w:hAnsi="Arial" w:cs="Arial"/>
          <w:color w:val="000000"/>
          <w:sz w:val="24"/>
          <w:szCs w:val="24"/>
          <w:lang w:eastAsia="ru-RU"/>
        </w:rPr>
        <w:t>Ди</w:t>
      </w:r>
      <w:r>
        <w:rPr>
          <w:rFonts w:ascii="Arial" w:eastAsia="Times New Roman" w:hAnsi="Arial" w:cs="Arial"/>
          <w:color w:val="000000"/>
          <w:sz w:val="24"/>
          <w:szCs w:val="24"/>
          <w:lang w:eastAsia="ru-RU"/>
        </w:rPr>
        <w:t>стрибьютор</w:t>
      </w:r>
      <w:r w:rsidR="00B13DC5">
        <w:rPr>
          <w:rFonts w:ascii="Arial" w:eastAsia="Times New Roman" w:hAnsi="Arial" w:cs="Arial"/>
          <w:color w:val="000000"/>
          <w:sz w:val="24"/>
          <w:szCs w:val="24"/>
          <w:lang w:eastAsia="ru-RU"/>
        </w:rPr>
        <w:t xml:space="preserve"> и Поставщик обязуются сохранить в тайне конфиденциальную информацию, касающуюся их взаимоотношений.</w:t>
      </w:r>
    </w:p>
    <w:p w:rsidR="00A3040D" w:rsidRPr="00B13DC5" w:rsidRDefault="00A3040D" w:rsidP="00A3040D">
      <w:pPr>
        <w:pStyle w:val="ac"/>
        <w:spacing w:after="0" w:line="240" w:lineRule="auto"/>
        <w:jc w:val="both"/>
        <w:rPr>
          <w:rFonts w:ascii="Arial" w:eastAsia="Times New Roman" w:hAnsi="Arial" w:cs="Arial"/>
          <w:color w:val="000000"/>
          <w:sz w:val="24"/>
          <w:szCs w:val="24"/>
          <w:lang w:eastAsia="ru-RU"/>
        </w:rPr>
      </w:pPr>
    </w:p>
    <w:p w:rsidR="005C0689" w:rsidRPr="00A3040D" w:rsidRDefault="005C0689" w:rsidP="00A3040D">
      <w:pPr>
        <w:pStyle w:val="ac"/>
        <w:numPr>
          <w:ilvl w:val="0"/>
          <w:numId w:val="20"/>
        </w:numPr>
        <w:spacing w:before="100" w:beforeAutospacing="1" w:after="100" w:afterAutospacing="1" w:line="240" w:lineRule="auto"/>
        <w:jc w:val="center"/>
        <w:rPr>
          <w:rFonts w:ascii="Arial" w:eastAsia="Times New Roman" w:hAnsi="Arial" w:cs="Arial"/>
          <w:b/>
          <w:color w:val="000000"/>
          <w:sz w:val="24"/>
          <w:szCs w:val="24"/>
          <w:lang w:eastAsia="ru-RU"/>
        </w:rPr>
      </w:pPr>
      <w:r w:rsidRPr="00A3040D">
        <w:rPr>
          <w:rFonts w:ascii="Arial" w:eastAsia="Times New Roman" w:hAnsi="Arial" w:cs="Arial"/>
          <w:b/>
          <w:color w:val="000000"/>
          <w:sz w:val="24"/>
          <w:szCs w:val="24"/>
          <w:lang w:eastAsia="ru-RU"/>
        </w:rPr>
        <w:t>РАСЧЕТЫ СТОРОН</w:t>
      </w:r>
    </w:p>
    <w:p w:rsidR="002E1C28" w:rsidRPr="00B13DC5" w:rsidRDefault="005C0689" w:rsidP="00B13DC5">
      <w:pPr>
        <w:pStyle w:val="ac"/>
        <w:numPr>
          <w:ilvl w:val="1"/>
          <w:numId w:val="20"/>
        </w:numPr>
        <w:spacing w:after="0" w:line="240" w:lineRule="auto"/>
        <w:jc w:val="both"/>
        <w:rPr>
          <w:rFonts w:ascii="Arial" w:eastAsia="Times New Roman" w:hAnsi="Arial" w:cs="Arial"/>
          <w:color w:val="000000"/>
          <w:sz w:val="24"/>
          <w:szCs w:val="24"/>
          <w:lang w:eastAsia="ru-RU"/>
        </w:rPr>
      </w:pPr>
      <w:r w:rsidRPr="00B13DC5">
        <w:rPr>
          <w:rFonts w:ascii="Arial" w:eastAsia="Times New Roman" w:hAnsi="Arial" w:cs="Arial"/>
          <w:color w:val="000000"/>
          <w:sz w:val="24"/>
          <w:szCs w:val="24"/>
          <w:lang w:eastAsia="ru-RU"/>
        </w:rPr>
        <w:t>По итогам кажд</w:t>
      </w:r>
      <w:r w:rsidR="002E1C28" w:rsidRPr="00B13DC5">
        <w:rPr>
          <w:rFonts w:ascii="Arial" w:eastAsia="Times New Roman" w:hAnsi="Arial" w:cs="Arial"/>
          <w:color w:val="000000"/>
          <w:sz w:val="24"/>
          <w:szCs w:val="24"/>
          <w:lang w:eastAsia="ru-RU"/>
        </w:rPr>
        <w:t>ого</w:t>
      </w:r>
      <w:r w:rsidR="00E1420B" w:rsidRPr="00B13DC5">
        <w:rPr>
          <w:rFonts w:ascii="Arial" w:eastAsia="Times New Roman" w:hAnsi="Arial" w:cs="Arial"/>
          <w:color w:val="000000"/>
          <w:sz w:val="24"/>
          <w:szCs w:val="24"/>
          <w:lang w:eastAsia="ru-RU"/>
        </w:rPr>
        <w:t xml:space="preserve"> </w:t>
      </w:r>
      <w:r w:rsidR="002E1C28" w:rsidRPr="00B13DC5">
        <w:rPr>
          <w:rFonts w:ascii="Arial" w:eastAsia="Times New Roman" w:hAnsi="Arial" w:cs="Arial"/>
          <w:color w:val="000000"/>
          <w:sz w:val="24"/>
          <w:szCs w:val="24"/>
          <w:lang w:eastAsia="ru-RU"/>
        </w:rPr>
        <w:t>квартала</w:t>
      </w:r>
      <w:r w:rsidRPr="00B13DC5">
        <w:rPr>
          <w:rFonts w:ascii="Arial" w:eastAsia="Times New Roman" w:hAnsi="Arial" w:cs="Arial"/>
          <w:color w:val="000000"/>
          <w:sz w:val="24"/>
          <w:szCs w:val="24"/>
          <w:lang w:eastAsia="ru-RU"/>
        </w:rPr>
        <w:t xml:space="preserve"> Стороны оформляют акт сверки взаимных расчетов</w:t>
      </w:r>
      <w:r w:rsidR="002E1C28" w:rsidRPr="00B13DC5">
        <w:rPr>
          <w:rFonts w:ascii="Arial" w:eastAsia="Times New Roman" w:hAnsi="Arial" w:cs="Arial"/>
          <w:color w:val="000000"/>
          <w:sz w:val="24"/>
          <w:szCs w:val="24"/>
          <w:lang w:eastAsia="ru-RU"/>
        </w:rPr>
        <w:t>.</w:t>
      </w:r>
      <w:r w:rsidRPr="00B13DC5">
        <w:rPr>
          <w:rFonts w:ascii="Arial" w:eastAsia="Times New Roman" w:hAnsi="Arial" w:cs="Arial"/>
          <w:color w:val="000000"/>
          <w:sz w:val="24"/>
          <w:szCs w:val="24"/>
          <w:lang w:eastAsia="ru-RU"/>
        </w:rPr>
        <w:t xml:space="preserve"> Проект акта в двух экземплярах оформляет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Pr="00B13DC5">
        <w:rPr>
          <w:rFonts w:ascii="Arial" w:eastAsia="Times New Roman" w:hAnsi="Arial" w:cs="Arial"/>
          <w:color w:val="000000"/>
          <w:sz w:val="24"/>
          <w:szCs w:val="24"/>
          <w:lang w:eastAsia="ru-RU"/>
        </w:rPr>
        <w:t xml:space="preserve"> и передает его Поставщику до </w:t>
      </w:r>
      <w:r w:rsidR="002E1C28" w:rsidRPr="00B13DC5">
        <w:rPr>
          <w:rFonts w:ascii="Arial" w:eastAsia="Times New Roman" w:hAnsi="Arial" w:cs="Arial"/>
          <w:color w:val="000000"/>
          <w:sz w:val="24"/>
          <w:szCs w:val="24"/>
          <w:lang w:eastAsia="ru-RU"/>
        </w:rPr>
        <w:t>15-</w:t>
      </w:r>
      <w:r w:rsidRPr="00B13DC5">
        <w:rPr>
          <w:rFonts w:ascii="Arial" w:eastAsia="Times New Roman" w:hAnsi="Arial" w:cs="Arial"/>
          <w:color w:val="000000"/>
          <w:sz w:val="24"/>
          <w:szCs w:val="24"/>
          <w:lang w:eastAsia="ru-RU"/>
        </w:rPr>
        <w:t xml:space="preserve">го числа месяца, следующего за расчетным, Поставщик подписывает его и возвращает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A3040D">
        <w:rPr>
          <w:rFonts w:ascii="Arial" w:eastAsia="Times New Roman" w:hAnsi="Arial" w:cs="Arial"/>
          <w:color w:val="000000"/>
          <w:sz w:val="24"/>
          <w:szCs w:val="24"/>
          <w:lang w:eastAsia="ru-RU"/>
        </w:rPr>
        <w:t>у</w:t>
      </w:r>
      <w:r w:rsidRPr="00B13DC5">
        <w:rPr>
          <w:rFonts w:ascii="Arial" w:eastAsia="Times New Roman" w:hAnsi="Arial" w:cs="Arial"/>
          <w:color w:val="000000"/>
          <w:sz w:val="24"/>
          <w:szCs w:val="24"/>
          <w:lang w:eastAsia="ru-RU"/>
        </w:rPr>
        <w:t xml:space="preserve"> один экземпляр в течение </w:t>
      </w:r>
      <w:r w:rsidR="002E1C28" w:rsidRPr="00B13DC5">
        <w:rPr>
          <w:rFonts w:ascii="Arial" w:eastAsia="Times New Roman" w:hAnsi="Arial" w:cs="Arial"/>
          <w:color w:val="000000"/>
          <w:sz w:val="24"/>
          <w:szCs w:val="24"/>
          <w:lang w:eastAsia="ru-RU"/>
        </w:rPr>
        <w:t>5</w:t>
      </w:r>
      <w:r w:rsidRPr="00B13DC5">
        <w:rPr>
          <w:rFonts w:ascii="Arial" w:eastAsia="Times New Roman" w:hAnsi="Arial" w:cs="Arial"/>
          <w:color w:val="000000"/>
          <w:sz w:val="24"/>
          <w:szCs w:val="24"/>
          <w:lang w:eastAsia="ru-RU"/>
        </w:rPr>
        <w:t xml:space="preserve"> дней с момента получения проекта акта.</w:t>
      </w:r>
    </w:p>
    <w:p w:rsidR="002E1C28" w:rsidRPr="00A3040D" w:rsidRDefault="005C0689" w:rsidP="00A3040D">
      <w:pPr>
        <w:pStyle w:val="ac"/>
        <w:numPr>
          <w:ilvl w:val="2"/>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В случае обоснованного несогласия с актом Поставщик направляет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A3040D">
        <w:rPr>
          <w:rFonts w:ascii="Arial" w:eastAsia="Times New Roman" w:hAnsi="Arial" w:cs="Arial"/>
          <w:color w:val="000000"/>
          <w:sz w:val="24"/>
          <w:szCs w:val="24"/>
          <w:lang w:eastAsia="ru-RU"/>
        </w:rPr>
        <w:t>у</w:t>
      </w:r>
      <w:r w:rsidRPr="00A3040D">
        <w:rPr>
          <w:rFonts w:ascii="Arial" w:eastAsia="Times New Roman" w:hAnsi="Arial" w:cs="Arial"/>
          <w:color w:val="000000"/>
          <w:sz w:val="24"/>
          <w:szCs w:val="24"/>
          <w:lang w:eastAsia="ru-RU"/>
        </w:rPr>
        <w:t xml:space="preserve"> мотивированные возражения в течение </w:t>
      </w:r>
      <w:r w:rsidR="00BA0DD5" w:rsidRPr="00A3040D">
        <w:rPr>
          <w:rFonts w:ascii="Arial" w:eastAsia="Times New Roman" w:hAnsi="Arial" w:cs="Arial"/>
          <w:color w:val="000000"/>
          <w:sz w:val="24"/>
          <w:szCs w:val="24"/>
          <w:lang w:eastAsia="ru-RU"/>
        </w:rPr>
        <w:t>3</w:t>
      </w:r>
      <w:r w:rsidRPr="00A3040D">
        <w:rPr>
          <w:rFonts w:ascii="Arial" w:eastAsia="Times New Roman" w:hAnsi="Arial" w:cs="Arial"/>
          <w:color w:val="000000"/>
          <w:sz w:val="24"/>
          <w:szCs w:val="24"/>
          <w:lang w:eastAsia="ru-RU"/>
        </w:rPr>
        <w:t xml:space="preserve"> дней с момента получения проекта акта. Разногласия Сторон урегулируют путем переговоров в течение </w:t>
      </w:r>
      <w:r w:rsidR="00BA0DD5" w:rsidRPr="00A3040D">
        <w:rPr>
          <w:rFonts w:ascii="Arial" w:eastAsia="Times New Roman" w:hAnsi="Arial" w:cs="Arial"/>
          <w:color w:val="000000"/>
          <w:sz w:val="24"/>
          <w:szCs w:val="24"/>
          <w:lang w:eastAsia="ru-RU"/>
        </w:rPr>
        <w:t>14</w:t>
      </w:r>
      <w:r w:rsidRPr="00A3040D">
        <w:rPr>
          <w:rFonts w:ascii="Arial" w:eastAsia="Times New Roman" w:hAnsi="Arial" w:cs="Arial"/>
          <w:color w:val="000000"/>
          <w:sz w:val="24"/>
          <w:szCs w:val="24"/>
          <w:lang w:eastAsia="ru-RU"/>
        </w:rPr>
        <w:t xml:space="preserve"> дней.</w:t>
      </w:r>
    </w:p>
    <w:p w:rsidR="00BA0DD5" w:rsidRPr="00A3040D" w:rsidRDefault="005C0689" w:rsidP="00A3040D">
      <w:pPr>
        <w:pStyle w:val="ac"/>
        <w:numPr>
          <w:ilvl w:val="2"/>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В случаях отсутствия обоснованных возражений или передачи подписанного экземпляра акта</w:t>
      </w:r>
      <w:r w:rsidR="00377949" w:rsidRPr="00A3040D">
        <w:rPr>
          <w:rFonts w:ascii="Arial" w:eastAsia="Times New Roman" w:hAnsi="Arial" w:cs="Arial"/>
          <w:color w:val="000000"/>
          <w:sz w:val="24"/>
          <w:szCs w:val="24"/>
          <w:lang w:eastAsia="ru-RU"/>
        </w:rPr>
        <w:t xml:space="preserve"> </w:t>
      </w:r>
      <w:r w:rsidR="00AE2691" w:rsidRPr="00A3040D">
        <w:rPr>
          <w:rFonts w:ascii="Arial" w:eastAsia="Times New Roman" w:hAnsi="Arial" w:cs="Arial"/>
          <w:color w:val="000000"/>
          <w:sz w:val="24"/>
          <w:szCs w:val="24"/>
          <w:lang w:eastAsia="ru-RU"/>
        </w:rPr>
        <w:t xml:space="preserve">сверки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A3040D">
        <w:rPr>
          <w:rFonts w:ascii="Arial" w:eastAsia="Times New Roman" w:hAnsi="Arial" w:cs="Arial"/>
          <w:color w:val="000000"/>
          <w:sz w:val="24"/>
          <w:szCs w:val="24"/>
          <w:lang w:eastAsia="ru-RU"/>
        </w:rPr>
        <w:t>у</w:t>
      </w:r>
      <w:r w:rsidRPr="00A3040D">
        <w:rPr>
          <w:rFonts w:ascii="Arial" w:eastAsia="Times New Roman" w:hAnsi="Arial" w:cs="Arial"/>
          <w:color w:val="000000"/>
          <w:sz w:val="24"/>
          <w:szCs w:val="24"/>
          <w:lang w:eastAsia="ru-RU"/>
        </w:rPr>
        <w:t xml:space="preserve"> в течение </w:t>
      </w:r>
      <w:r w:rsidR="00BA0DD5" w:rsidRPr="00A3040D">
        <w:rPr>
          <w:rFonts w:ascii="Arial" w:eastAsia="Times New Roman" w:hAnsi="Arial" w:cs="Arial"/>
          <w:color w:val="000000"/>
          <w:sz w:val="24"/>
          <w:szCs w:val="24"/>
          <w:lang w:eastAsia="ru-RU"/>
        </w:rPr>
        <w:t>3</w:t>
      </w:r>
      <w:r w:rsidRPr="00A3040D">
        <w:rPr>
          <w:rFonts w:ascii="Arial" w:eastAsia="Times New Roman" w:hAnsi="Arial" w:cs="Arial"/>
          <w:color w:val="000000"/>
          <w:sz w:val="24"/>
          <w:szCs w:val="24"/>
          <w:lang w:eastAsia="ru-RU"/>
        </w:rPr>
        <w:t xml:space="preserve"> дней с момента передачи проекта акта Поставщику такой акт действует с одной подписью </w:t>
      </w:r>
      <w:r w:rsidR="008A52F0">
        <w:rPr>
          <w:rFonts w:ascii="Arial" w:eastAsia="Times New Roman" w:hAnsi="Arial" w:cs="Arial"/>
          <w:color w:val="000000"/>
          <w:sz w:val="24"/>
          <w:szCs w:val="24"/>
          <w:lang w:eastAsia="ru-RU"/>
        </w:rPr>
        <w:t>Д</w:t>
      </w:r>
      <w:r w:rsidR="008A52F0" w:rsidRPr="00A32BC8">
        <w:rPr>
          <w:rFonts w:ascii="Arial" w:eastAsia="Times New Roman" w:hAnsi="Arial" w:cs="Arial"/>
          <w:color w:val="000000"/>
          <w:sz w:val="24"/>
          <w:szCs w:val="24"/>
          <w:lang w:eastAsia="ru-RU"/>
        </w:rPr>
        <w:t>и</w:t>
      </w:r>
      <w:r w:rsidR="008A52F0">
        <w:rPr>
          <w:rFonts w:ascii="Arial" w:eastAsia="Times New Roman" w:hAnsi="Arial" w:cs="Arial"/>
          <w:color w:val="000000"/>
          <w:sz w:val="24"/>
          <w:szCs w:val="24"/>
          <w:lang w:eastAsia="ru-RU"/>
        </w:rPr>
        <w:t>стрибьюто</w:t>
      </w:r>
      <w:r w:rsidR="008A52F0" w:rsidRPr="008640D7">
        <w:rPr>
          <w:rFonts w:ascii="Arial" w:eastAsia="Times New Roman" w:hAnsi="Arial" w:cs="Arial"/>
          <w:color w:val="000000"/>
          <w:sz w:val="24"/>
          <w:szCs w:val="24"/>
          <w:lang w:eastAsia="ru-RU"/>
        </w:rPr>
        <w:t>р</w:t>
      </w:r>
      <w:r w:rsidRPr="00A3040D">
        <w:rPr>
          <w:rFonts w:ascii="Arial" w:eastAsia="Times New Roman" w:hAnsi="Arial" w:cs="Arial"/>
          <w:color w:val="000000"/>
          <w:sz w:val="24"/>
          <w:szCs w:val="24"/>
          <w:lang w:eastAsia="ru-RU"/>
        </w:rPr>
        <w:t>а.</w:t>
      </w:r>
    </w:p>
    <w:p w:rsidR="00BA7CF6" w:rsidRPr="00A3040D" w:rsidRDefault="005C0689" w:rsidP="00A3040D">
      <w:pPr>
        <w:pStyle w:val="ac"/>
        <w:numPr>
          <w:ilvl w:val="1"/>
          <w:numId w:val="20"/>
        </w:numPr>
        <w:spacing w:after="0" w:line="240" w:lineRule="auto"/>
        <w:jc w:val="both"/>
        <w:rPr>
          <w:rFonts w:ascii="Arial" w:eastAsia="Times New Roman" w:hAnsi="Arial" w:cs="Arial"/>
          <w:color w:val="1F497D" w:themeColor="text2"/>
          <w:sz w:val="24"/>
          <w:szCs w:val="24"/>
          <w:lang w:eastAsia="ru-RU"/>
        </w:rPr>
      </w:pPr>
      <w:r w:rsidRPr="00A3040D">
        <w:rPr>
          <w:rFonts w:ascii="Arial" w:eastAsia="Times New Roman" w:hAnsi="Arial" w:cs="Arial"/>
          <w:color w:val="000000"/>
          <w:sz w:val="24"/>
          <w:szCs w:val="24"/>
          <w:lang w:eastAsia="ru-RU"/>
        </w:rPr>
        <w:t>Расходы на рек</w:t>
      </w:r>
      <w:r w:rsidR="00E1420B" w:rsidRPr="00A3040D">
        <w:rPr>
          <w:rFonts w:ascii="Arial" w:eastAsia="Times New Roman" w:hAnsi="Arial" w:cs="Arial"/>
          <w:color w:val="000000"/>
          <w:sz w:val="24"/>
          <w:szCs w:val="24"/>
          <w:lang w:eastAsia="ru-RU"/>
        </w:rPr>
        <w:t xml:space="preserve">ламу Товара несет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7839D2" w:rsidRPr="00A3040D">
        <w:rPr>
          <w:rFonts w:ascii="Arial" w:eastAsia="Times New Roman" w:hAnsi="Arial" w:cs="Arial"/>
          <w:color w:val="000000"/>
          <w:sz w:val="24"/>
          <w:szCs w:val="24"/>
          <w:lang w:eastAsia="ru-RU"/>
        </w:rPr>
        <w:t>, если иное не согласовано Сторонами</w:t>
      </w:r>
      <w:r w:rsidR="00E1420B" w:rsidRPr="00A3040D">
        <w:rPr>
          <w:rFonts w:ascii="Arial" w:eastAsia="Times New Roman" w:hAnsi="Arial" w:cs="Arial"/>
          <w:color w:val="000000"/>
          <w:sz w:val="24"/>
          <w:szCs w:val="24"/>
          <w:lang w:eastAsia="ru-RU"/>
        </w:rPr>
        <w:t>.</w:t>
      </w:r>
      <w:r w:rsidR="00BA7CF6" w:rsidRPr="00A3040D">
        <w:rPr>
          <w:rFonts w:ascii="Arial" w:eastAsia="Times New Roman" w:hAnsi="Arial" w:cs="Arial"/>
          <w:color w:val="000000"/>
          <w:sz w:val="24"/>
          <w:szCs w:val="24"/>
          <w:lang w:eastAsia="ru-RU"/>
        </w:rPr>
        <w:t xml:space="preserve">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BA7CF6" w:rsidRPr="00A3040D">
        <w:rPr>
          <w:rFonts w:ascii="Arial" w:eastAsia="Times New Roman" w:hAnsi="Arial" w:cs="Arial"/>
          <w:sz w:val="24"/>
          <w:szCs w:val="24"/>
          <w:lang w:eastAsia="ru-RU"/>
        </w:rPr>
        <w:t xml:space="preserve"> имеет право приглашать представителя Поставщика для демонстрации</w:t>
      </w:r>
      <w:r w:rsidR="007839D2" w:rsidRPr="00A3040D">
        <w:rPr>
          <w:rFonts w:ascii="Arial" w:eastAsia="Times New Roman" w:hAnsi="Arial" w:cs="Arial"/>
          <w:sz w:val="24"/>
          <w:szCs w:val="24"/>
          <w:lang w:eastAsia="ru-RU"/>
        </w:rPr>
        <w:t xml:space="preserve"> работоспосо</w:t>
      </w:r>
      <w:r w:rsidR="00BA7CF6" w:rsidRPr="00A3040D">
        <w:rPr>
          <w:rFonts w:ascii="Arial" w:eastAsia="Times New Roman" w:hAnsi="Arial" w:cs="Arial"/>
          <w:sz w:val="24"/>
          <w:szCs w:val="24"/>
          <w:lang w:eastAsia="ru-RU"/>
        </w:rPr>
        <w:t xml:space="preserve">бности Товара заинтересованным потребителям. </w:t>
      </w:r>
      <w:r w:rsidR="007839D2" w:rsidRPr="00A3040D">
        <w:rPr>
          <w:rFonts w:ascii="Arial" w:eastAsia="Times New Roman" w:hAnsi="Arial" w:cs="Arial"/>
          <w:sz w:val="24"/>
          <w:szCs w:val="24"/>
          <w:lang w:eastAsia="ru-RU"/>
        </w:rPr>
        <w:t xml:space="preserve">Поставщик </w:t>
      </w:r>
      <w:r w:rsidR="00BA7CF6" w:rsidRPr="00A3040D">
        <w:rPr>
          <w:rFonts w:ascii="Arial" w:eastAsia="Times New Roman" w:hAnsi="Arial" w:cs="Arial"/>
          <w:sz w:val="24"/>
          <w:szCs w:val="24"/>
          <w:lang w:eastAsia="ru-RU"/>
        </w:rPr>
        <w:t xml:space="preserve">самостоятельно оценивает техническую необходимость участия в наглядных испытаниях по заявке </w:t>
      </w:r>
      <w:r w:rsidR="008A52F0">
        <w:rPr>
          <w:rFonts w:ascii="Arial" w:eastAsia="Times New Roman" w:hAnsi="Arial" w:cs="Arial"/>
          <w:color w:val="000000"/>
          <w:sz w:val="24"/>
          <w:szCs w:val="24"/>
          <w:lang w:eastAsia="ru-RU"/>
        </w:rPr>
        <w:t>Д</w:t>
      </w:r>
      <w:r w:rsidR="008A52F0" w:rsidRPr="00A32BC8">
        <w:rPr>
          <w:rFonts w:ascii="Arial" w:eastAsia="Times New Roman" w:hAnsi="Arial" w:cs="Arial"/>
          <w:color w:val="000000"/>
          <w:sz w:val="24"/>
          <w:szCs w:val="24"/>
          <w:lang w:eastAsia="ru-RU"/>
        </w:rPr>
        <w:t>и</w:t>
      </w:r>
      <w:r w:rsidR="008A52F0">
        <w:rPr>
          <w:rFonts w:ascii="Arial" w:eastAsia="Times New Roman" w:hAnsi="Arial" w:cs="Arial"/>
          <w:color w:val="000000"/>
          <w:sz w:val="24"/>
          <w:szCs w:val="24"/>
          <w:lang w:eastAsia="ru-RU"/>
        </w:rPr>
        <w:t>стрибьюто</w:t>
      </w:r>
      <w:r w:rsidR="008A52F0" w:rsidRPr="008640D7">
        <w:rPr>
          <w:rFonts w:ascii="Arial" w:eastAsia="Times New Roman" w:hAnsi="Arial" w:cs="Arial"/>
          <w:color w:val="000000"/>
          <w:sz w:val="24"/>
          <w:szCs w:val="24"/>
          <w:lang w:eastAsia="ru-RU"/>
        </w:rPr>
        <w:t>р</w:t>
      </w:r>
      <w:r w:rsidR="00BA7CF6" w:rsidRPr="00A3040D">
        <w:rPr>
          <w:rFonts w:ascii="Arial" w:eastAsia="Times New Roman" w:hAnsi="Arial" w:cs="Arial"/>
          <w:sz w:val="24"/>
          <w:szCs w:val="24"/>
          <w:lang w:eastAsia="ru-RU"/>
        </w:rPr>
        <w:t xml:space="preserve">а. </w:t>
      </w:r>
    </w:p>
    <w:p w:rsidR="007839D2" w:rsidRPr="00A3040D" w:rsidRDefault="005C0689" w:rsidP="00A3040D">
      <w:pPr>
        <w:pStyle w:val="ac"/>
        <w:numPr>
          <w:ilvl w:val="1"/>
          <w:numId w:val="20"/>
        </w:numPr>
        <w:spacing w:after="0" w:line="240" w:lineRule="auto"/>
        <w:jc w:val="both"/>
        <w:rPr>
          <w:rFonts w:ascii="Arial" w:eastAsia="Times New Roman" w:hAnsi="Arial" w:cs="Arial"/>
          <w:sz w:val="24"/>
          <w:szCs w:val="24"/>
          <w:lang w:eastAsia="ru-RU"/>
        </w:rPr>
      </w:pPr>
      <w:r w:rsidRPr="00A3040D">
        <w:rPr>
          <w:rFonts w:ascii="Arial" w:eastAsia="Times New Roman" w:hAnsi="Arial" w:cs="Arial"/>
          <w:color w:val="000000"/>
          <w:sz w:val="24"/>
          <w:szCs w:val="24"/>
          <w:lang w:eastAsia="ru-RU"/>
        </w:rPr>
        <w:t>Стоимость Товаров указывается в счетах в российских рублях</w:t>
      </w:r>
      <w:r w:rsidRPr="00A3040D">
        <w:rPr>
          <w:rFonts w:ascii="Arial" w:eastAsia="Times New Roman" w:hAnsi="Arial" w:cs="Arial"/>
          <w:sz w:val="24"/>
          <w:szCs w:val="24"/>
          <w:lang w:eastAsia="ru-RU"/>
        </w:rPr>
        <w:t>.</w:t>
      </w:r>
      <w:r w:rsidR="00EA07D2" w:rsidRPr="00A3040D">
        <w:rPr>
          <w:rFonts w:ascii="Arial" w:eastAsia="Times New Roman" w:hAnsi="Arial" w:cs="Arial"/>
          <w:sz w:val="24"/>
          <w:szCs w:val="24"/>
          <w:lang w:eastAsia="ru-RU"/>
        </w:rPr>
        <w:t xml:space="preserve"> Счет отправляется на официальн</w:t>
      </w:r>
      <w:r w:rsidR="00E26EB1" w:rsidRPr="00A3040D">
        <w:rPr>
          <w:rFonts w:ascii="Arial" w:eastAsia="Times New Roman" w:hAnsi="Arial" w:cs="Arial"/>
          <w:sz w:val="24"/>
          <w:szCs w:val="24"/>
          <w:lang w:eastAsia="ru-RU"/>
        </w:rPr>
        <w:t xml:space="preserve">ый электронный адрес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E26EB1" w:rsidRPr="00A3040D">
        <w:rPr>
          <w:rFonts w:ascii="Arial" w:eastAsia="Times New Roman" w:hAnsi="Arial" w:cs="Arial"/>
          <w:sz w:val="24"/>
          <w:szCs w:val="24"/>
          <w:lang w:eastAsia="ru-RU"/>
        </w:rPr>
        <w:t>у и не теряет действие на срок, указанный в ПБУ РФ</w:t>
      </w:r>
    </w:p>
    <w:p w:rsidR="00EA07D2" w:rsidRPr="00A3040D" w:rsidRDefault="005C0689"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Оплата за Товары по настоящему Договору должна осуществляться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E26EB1" w:rsidRPr="00A3040D">
        <w:rPr>
          <w:rFonts w:ascii="Arial" w:eastAsia="Times New Roman" w:hAnsi="Arial" w:cs="Arial"/>
          <w:color w:val="000000"/>
          <w:sz w:val="24"/>
          <w:szCs w:val="24"/>
          <w:lang w:eastAsia="ru-RU"/>
        </w:rPr>
        <w:t>ом путем безналичного</w:t>
      </w:r>
      <w:r w:rsidRPr="00A3040D">
        <w:rPr>
          <w:rFonts w:ascii="Arial" w:eastAsia="Times New Roman" w:hAnsi="Arial" w:cs="Arial"/>
          <w:color w:val="000000"/>
          <w:sz w:val="24"/>
          <w:szCs w:val="24"/>
          <w:lang w:eastAsia="ru-RU"/>
        </w:rPr>
        <w:t xml:space="preserve"> перевода суммы, указанной в счете, (сумма, указанная в накладной, может быть скорректирована в счете-фактуре в зависимости от размера фактической поставки), на банковский счет Поставщика.</w:t>
      </w:r>
      <w:r w:rsidR="00AE2691" w:rsidRPr="00A3040D">
        <w:rPr>
          <w:rFonts w:ascii="Arial" w:eastAsia="Times New Roman" w:hAnsi="Arial" w:cs="Arial"/>
          <w:color w:val="000000"/>
          <w:sz w:val="24"/>
          <w:szCs w:val="24"/>
          <w:lang w:eastAsia="ru-RU"/>
        </w:rPr>
        <w:t xml:space="preserve"> </w:t>
      </w:r>
      <w:r w:rsidRPr="00A3040D">
        <w:rPr>
          <w:rFonts w:ascii="Arial" w:eastAsia="Times New Roman" w:hAnsi="Arial" w:cs="Arial"/>
          <w:sz w:val="24"/>
          <w:szCs w:val="24"/>
          <w:lang w:eastAsia="ru-RU"/>
        </w:rPr>
        <w:t xml:space="preserve">Срок оплаты по каждой отдельной поставке партии Товаров согласовывается Сторонами дополнительно в письменном виде </w:t>
      </w:r>
      <w:r w:rsidR="00EA07D2" w:rsidRPr="00A3040D">
        <w:rPr>
          <w:rFonts w:ascii="Arial" w:eastAsia="Times New Roman" w:hAnsi="Arial" w:cs="Arial"/>
          <w:sz w:val="24"/>
          <w:szCs w:val="24"/>
          <w:lang w:eastAsia="ru-RU"/>
        </w:rPr>
        <w:t xml:space="preserve">или путем отправки электронных писем на официальные электронные адреса </w:t>
      </w:r>
      <w:r w:rsidRPr="00A3040D">
        <w:rPr>
          <w:rFonts w:ascii="Arial" w:eastAsia="Times New Roman" w:hAnsi="Arial" w:cs="Arial"/>
          <w:sz w:val="24"/>
          <w:szCs w:val="24"/>
          <w:lang w:eastAsia="ru-RU"/>
        </w:rPr>
        <w:t xml:space="preserve">при оформлении заказа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Pr="00A3040D">
        <w:rPr>
          <w:rFonts w:ascii="Arial" w:eastAsia="Times New Roman" w:hAnsi="Arial" w:cs="Arial"/>
          <w:sz w:val="24"/>
          <w:szCs w:val="24"/>
          <w:lang w:eastAsia="ru-RU"/>
        </w:rPr>
        <w:t>а</w:t>
      </w:r>
      <w:r w:rsidRPr="00A3040D">
        <w:rPr>
          <w:rFonts w:ascii="Arial" w:eastAsia="Times New Roman" w:hAnsi="Arial" w:cs="Arial"/>
          <w:color w:val="000000"/>
          <w:sz w:val="24"/>
          <w:szCs w:val="24"/>
          <w:lang w:eastAsia="ru-RU"/>
        </w:rPr>
        <w:t>. При этом обязательство по платежу будет считаться исполненным с момента поступления денежных средств на счет Поставщика.</w:t>
      </w:r>
    </w:p>
    <w:p w:rsidR="00E26EB1" w:rsidRPr="00A3040D" w:rsidRDefault="005C0689"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В случае если сумма, подлежащая оплате по заказам (заказу)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Pr="00A3040D">
        <w:rPr>
          <w:rFonts w:ascii="Arial" w:eastAsia="Times New Roman" w:hAnsi="Arial" w:cs="Arial"/>
          <w:color w:val="000000"/>
          <w:sz w:val="24"/>
          <w:szCs w:val="24"/>
          <w:lang w:eastAsia="ru-RU"/>
        </w:rPr>
        <w:t>а, не поступит на банковский счет Поставщика в течение согласованного срока, то Поставщик вправ</w:t>
      </w:r>
      <w:r w:rsidR="00E26EB1" w:rsidRPr="00A3040D">
        <w:rPr>
          <w:rFonts w:ascii="Arial" w:eastAsia="Times New Roman" w:hAnsi="Arial" w:cs="Arial"/>
          <w:color w:val="000000"/>
          <w:sz w:val="24"/>
          <w:szCs w:val="24"/>
          <w:lang w:eastAsia="ru-RU"/>
        </w:rPr>
        <w:t>е приостановить отгрузку Товаров</w:t>
      </w:r>
      <w:r w:rsidRPr="00A3040D">
        <w:rPr>
          <w:rFonts w:ascii="Arial" w:eastAsia="Times New Roman" w:hAnsi="Arial" w:cs="Arial"/>
          <w:color w:val="000000"/>
          <w:sz w:val="24"/>
          <w:szCs w:val="24"/>
          <w:lang w:eastAsia="ru-RU"/>
        </w:rPr>
        <w:t xml:space="preserve">. </w:t>
      </w:r>
    </w:p>
    <w:p w:rsidR="00A3040D" w:rsidRDefault="00EA07D2" w:rsidP="00A3040D">
      <w:pPr>
        <w:pStyle w:val="ac"/>
        <w:numPr>
          <w:ilvl w:val="1"/>
          <w:numId w:val="20"/>
        </w:numPr>
        <w:spacing w:after="0" w:line="240" w:lineRule="auto"/>
        <w:jc w:val="both"/>
        <w:rPr>
          <w:rFonts w:ascii="Arial" w:eastAsia="Times New Roman" w:hAnsi="Arial" w:cs="Arial"/>
          <w:sz w:val="24"/>
          <w:szCs w:val="24"/>
          <w:lang w:eastAsia="ru-RU"/>
        </w:rPr>
      </w:pPr>
      <w:r w:rsidRPr="00A3040D">
        <w:rPr>
          <w:rFonts w:ascii="Arial" w:eastAsia="Times New Roman" w:hAnsi="Arial" w:cs="Arial"/>
          <w:sz w:val="24"/>
          <w:szCs w:val="24"/>
          <w:lang w:eastAsia="ru-RU"/>
        </w:rPr>
        <w:t xml:space="preserve">Поставщик имеет право </w:t>
      </w:r>
      <w:r w:rsidR="00B749DB" w:rsidRPr="00A3040D">
        <w:rPr>
          <w:rFonts w:ascii="Arial" w:eastAsia="Times New Roman" w:hAnsi="Arial" w:cs="Arial"/>
          <w:sz w:val="24"/>
          <w:szCs w:val="24"/>
          <w:lang w:eastAsia="ru-RU"/>
        </w:rPr>
        <w:t xml:space="preserve">нанимать для осуществления технических, финансовых и логистических потребностей третьи лица, но полностью несет ответственность за их действия перед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B749DB" w:rsidRPr="00A3040D">
        <w:rPr>
          <w:rFonts w:ascii="Arial" w:eastAsia="Times New Roman" w:hAnsi="Arial" w:cs="Arial"/>
          <w:sz w:val="24"/>
          <w:szCs w:val="24"/>
          <w:lang w:eastAsia="ru-RU"/>
        </w:rPr>
        <w:t xml:space="preserve">ом. Права третьих лиц оформляются договором на предоставление услуг, заверенная копия </w:t>
      </w:r>
      <w:r w:rsidR="006D305F" w:rsidRPr="00A3040D">
        <w:rPr>
          <w:rFonts w:ascii="Arial" w:eastAsia="Times New Roman" w:hAnsi="Arial" w:cs="Arial"/>
          <w:sz w:val="24"/>
          <w:szCs w:val="24"/>
          <w:lang w:eastAsia="ru-RU"/>
        </w:rPr>
        <w:t>такого Д</w:t>
      </w:r>
      <w:r w:rsidR="00B749DB" w:rsidRPr="00A3040D">
        <w:rPr>
          <w:rFonts w:ascii="Arial" w:eastAsia="Times New Roman" w:hAnsi="Arial" w:cs="Arial"/>
          <w:sz w:val="24"/>
          <w:szCs w:val="24"/>
          <w:lang w:eastAsia="ru-RU"/>
        </w:rPr>
        <w:t>оговора официа</w:t>
      </w:r>
      <w:r w:rsidR="00E26EB1" w:rsidRPr="00A3040D">
        <w:rPr>
          <w:rFonts w:ascii="Arial" w:eastAsia="Times New Roman" w:hAnsi="Arial" w:cs="Arial"/>
          <w:sz w:val="24"/>
          <w:szCs w:val="24"/>
          <w:lang w:eastAsia="ru-RU"/>
        </w:rPr>
        <w:t xml:space="preserve">льно предоставляется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00B749DB" w:rsidRPr="00A3040D">
        <w:rPr>
          <w:rFonts w:ascii="Arial" w:eastAsia="Times New Roman" w:hAnsi="Arial" w:cs="Arial"/>
          <w:sz w:val="24"/>
          <w:szCs w:val="24"/>
          <w:lang w:eastAsia="ru-RU"/>
        </w:rPr>
        <w:t>у</w:t>
      </w:r>
      <w:r w:rsidR="00A3040D">
        <w:rPr>
          <w:rFonts w:ascii="Arial" w:eastAsia="Times New Roman" w:hAnsi="Arial" w:cs="Arial"/>
          <w:sz w:val="24"/>
          <w:szCs w:val="24"/>
          <w:lang w:eastAsia="ru-RU"/>
        </w:rPr>
        <w:t>.</w:t>
      </w:r>
    </w:p>
    <w:p w:rsidR="005C0689" w:rsidRPr="00A3040D" w:rsidRDefault="00921B5A" w:rsidP="00A3040D">
      <w:pPr>
        <w:pStyle w:val="ac"/>
        <w:spacing w:after="0" w:line="240" w:lineRule="auto"/>
        <w:jc w:val="both"/>
        <w:rPr>
          <w:rFonts w:ascii="Arial" w:eastAsia="Times New Roman" w:hAnsi="Arial" w:cs="Arial"/>
          <w:sz w:val="24"/>
          <w:szCs w:val="24"/>
          <w:lang w:eastAsia="ru-RU"/>
        </w:rPr>
      </w:pPr>
      <w:hyperlink r:id="rId8" w:tgtFrame="_blank" w:history="1"/>
    </w:p>
    <w:p w:rsidR="005C0689" w:rsidRPr="00A3040D" w:rsidRDefault="005C0689" w:rsidP="00A3040D">
      <w:pPr>
        <w:pStyle w:val="ac"/>
        <w:numPr>
          <w:ilvl w:val="0"/>
          <w:numId w:val="20"/>
        </w:numPr>
        <w:spacing w:before="100" w:beforeAutospacing="1" w:after="100" w:afterAutospacing="1" w:line="240" w:lineRule="auto"/>
        <w:jc w:val="center"/>
        <w:rPr>
          <w:rFonts w:ascii="Arial" w:eastAsia="Times New Roman" w:hAnsi="Arial" w:cs="Arial"/>
          <w:b/>
          <w:sz w:val="24"/>
          <w:szCs w:val="24"/>
          <w:lang w:eastAsia="ru-RU"/>
        </w:rPr>
      </w:pPr>
      <w:r w:rsidRPr="00A3040D">
        <w:rPr>
          <w:rFonts w:ascii="Arial" w:eastAsia="Times New Roman" w:hAnsi="Arial" w:cs="Arial"/>
          <w:b/>
          <w:sz w:val="24"/>
          <w:szCs w:val="24"/>
          <w:lang w:eastAsia="ru-RU"/>
        </w:rPr>
        <w:t xml:space="preserve">СРОК ДЕЙСТВИЯ </w:t>
      </w:r>
      <w:r w:rsidR="00C87191" w:rsidRPr="00A3040D">
        <w:rPr>
          <w:rFonts w:ascii="Arial" w:eastAsia="Times New Roman" w:hAnsi="Arial" w:cs="Arial"/>
          <w:b/>
          <w:sz w:val="24"/>
          <w:szCs w:val="24"/>
          <w:lang w:eastAsia="ru-RU"/>
        </w:rPr>
        <w:t xml:space="preserve">И УСЛОВИЯ РАСТОРЖЕНИЯ </w:t>
      </w:r>
      <w:r w:rsidRPr="00A3040D">
        <w:rPr>
          <w:rFonts w:ascii="Arial" w:eastAsia="Times New Roman" w:hAnsi="Arial" w:cs="Arial"/>
          <w:b/>
          <w:sz w:val="24"/>
          <w:szCs w:val="24"/>
          <w:lang w:eastAsia="ru-RU"/>
        </w:rPr>
        <w:t>ДОГОВОРА</w:t>
      </w:r>
    </w:p>
    <w:p w:rsidR="00A3040D" w:rsidRPr="00A3040D" w:rsidRDefault="005C0689"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Настоящий Договор заключен на </w:t>
      </w:r>
      <w:r w:rsidR="00C92926" w:rsidRPr="00A3040D">
        <w:rPr>
          <w:rFonts w:ascii="Arial" w:eastAsia="Times New Roman" w:hAnsi="Arial" w:cs="Arial"/>
          <w:color w:val="000000"/>
          <w:sz w:val="24"/>
          <w:szCs w:val="24"/>
          <w:lang w:eastAsia="ru-RU"/>
        </w:rPr>
        <w:t>1</w:t>
      </w:r>
      <w:r w:rsidRPr="00A3040D">
        <w:rPr>
          <w:rFonts w:ascii="Arial" w:eastAsia="Times New Roman" w:hAnsi="Arial" w:cs="Arial"/>
          <w:color w:val="000000"/>
          <w:sz w:val="24"/>
          <w:szCs w:val="24"/>
          <w:lang w:eastAsia="ru-RU"/>
        </w:rPr>
        <w:t xml:space="preserve"> </w:t>
      </w:r>
      <w:r w:rsidR="00C92926" w:rsidRPr="00A3040D">
        <w:rPr>
          <w:rFonts w:ascii="Arial" w:eastAsia="Times New Roman" w:hAnsi="Arial" w:cs="Arial"/>
          <w:color w:val="000000"/>
          <w:sz w:val="24"/>
          <w:szCs w:val="24"/>
          <w:lang w:eastAsia="ru-RU"/>
        </w:rPr>
        <w:t>год</w:t>
      </w:r>
      <w:r w:rsidRPr="00A3040D">
        <w:rPr>
          <w:rFonts w:ascii="Arial" w:eastAsia="Times New Roman" w:hAnsi="Arial" w:cs="Arial"/>
          <w:color w:val="000000"/>
          <w:sz w:val="24"/>
          <w:szCs w:val="24"/>
          <w:lang w:eastAsia="ru-RU"/>
        </w:rPr>
        <w:t xml:space="preserve"> и вступает в силу с момента его подписания Сторонами.</w:t>
      </w:r>
    </w:p>
    <w:p w:rsidR="00C92926" w:rsidRPr="00A3040D" w:rsidRDefault="005C0689"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Настоящий Договор автоматически возобновляется на новый срок, если он не расторгнут ни одной из Сторон путем направления письменного уведомления через средства связи, обеспечивающие подтверждение факта и даты получения (например: заказным письмом с уведомлением о вручении, факсимильным соглашением), не </w:t>
      </w:r>
      <w:r w:rsidR="00C92926" w:rsidRPr="00A3040D">
        <w:rPr>
          <w:rFonts w:ascii="Arial" w:eastAsia="Times New Roman" w:hAnsi="Arial" w:cs="Arial"/>
          <w:color w:val="000000"/>
          <w:sz w:val="24"/>
          <w:szCs w:val="24"/>
          <w:lang w:eastAsia="ru-RU"/>
        </w:rPr>
        <w:t>позднее,</w:t>
      </w:r>
      <w:r w:rsidRPr="00A3040D">
        <w:rPr>
          <w:rFonts w:ascii="Arial" w:eastAsia="Times New Roman" w:hAnsi="Arial" w:cs="Arial"/>
          <w:color w:val="000000"/>
          <w:sz w:val="24"/>
          <w:szCs w:val="24"/>
          <w:lang w:eastAsia="ru-RU"/>
        </w:rPr>
        <w:t xml:space="preserve"> чем за </w:t>
      </w:r>
      <w:r w:rsidR="00C92926" w:rsidRPr="00A3040D">
        <w:rPr>
          <w:rFonts w:ascii="Arial" w:eastAsia="Times New Roman" w:hAnsi="Arial" w:cs="Arial"/>
          <w:color w:val="000000"/>
          <w:sz w:val="24"/>
          <w:szCs w:val="24"/>
          <w:lang w:eastAsia="ru-RU"/>
        </w:rPr>
        <w:t>3</w:t>
      </w:r>
      <w:r w:rsidRPr="00A3040D">
        <w:rPr>
          <w:rFonts w:ascii="Arial" w:eastAsia="Times New Roman" w:hAnsi="Arial" w:cs="Arial"/>
          <w:color w:val="000000"/>
          <w:sz w:val="24"/>
          <w:szCs w:val="24"/>
          <w:lang w:eastAsia="ru-RU"/>
        </w:rPr>
        <w:t xml:space="preserve"> месяц</w:t>
      </w:r>
      <w:r w:rsidR="00C92926" w:rsidRPr="00A3040D">
        <w:rPr>
          <w:rFonts w:ascii="Arial" w:eastAsia="Times New Roman" w:hAnsi="Arial" w:cs="Arial"/>
          <w:color w:val="000000"/>
          <w:sz w:val="24"/>
          <w:szCs w:val="24"/>
          <w:lang w:eastAsia="ru-RU"/>
        </w:rPr>
        <w:t>а</w:t>
      </w:r>
      <w:r w:rsidRPr="00A3040D">
        <w:rPr>
          <w:rFonts w:ascii="Arial" w:eastAsia="Times New Roman" w:hAnsi="Arial" w:cs="Arial"/>
          <w:color w:val="000000"/>
          <w:sz w:val="24"/>
          <w:szCs w:val="24"/>
          <w:lang w:eastAsia="ru-RU"/>
        </w:rPr>
        <w:t xml:space="preserve"> до его истечения.</w:t>
      </w:r>
    </w:p>
    <w:p w:rsidR="00C87191" w:rsidRPr="00A3040D" w:rsidRDefault="005C0689"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Каждая из Сторон может досрочно расторгнуть данный Договор путем направления письменного уведомления через средства связи, обеспечивающие подтверждение факта и даты получения, в случае нарушения другой Стороной обязательств, </w:t>
      </w:r>
      <w:r w:rsidRPr="00A3040D">
        <w:rPr>
          <w:rFonts w:ascii="Arial" w:eastAsia="Times New Roman" w:hAnsi="Arial" w:cs="Arial"/>
          <w:color w:val="000000"/>
          <w:sz w:val="24"/>
          <w:szCs w:val="24"/>
          <w:lang w:eastAsia="ru-RU"/>
        </w:rPr>
        <w:lastRenderedPageBreak/>
        <w:t>вытекающих из Договора, или при возникновении исключительных обстоятельств, оправдывающих досрочное расторжение.</w:t>
      </w:r>
    </w:p>
    <w:p w:rsidR="00C92926" w:rsidRPr="00A3040D" w:rsidRDefault="00C87191" w:rsidP="00A3040D">
      <w:pPr>
        <w:pStyle w:val="ac"/>
        <w:numPr>
          <w:ilvl w:val="1"/>
          <w:numId w:val="20"/>
        </w:numPr>
        <w:spacing w:after="0" w:line="240" w:lineRule="auto"/>
        <w:jc w:val="both"/>
        <w:rPr>
          <w:rFonts w:ascii="Arial" w:eastAsia="Times New Roman" w:hAnsi="Arial" w:cs="Arial"/>
          <w:sz w:val="24"/>
          <w:szCs w:val="24"/>
          <w:lang w:eastAsia="ru-RU"/>
        </w:rPr>
      </w:pPr>
      <w:r w:rsidRPr="00A3040D">
        <w:rPr>
          <w:rFonts w:ascii="Arial" w:hAnsi="Arial" w:cs="Arial"/>
          <w:noProof/>
          <w:sz w:val="24"/>
          <w:szCs w:val="24"/>
        </w:rPr>
        <w:t>В случае наступления обстоятельств невозможности полного или частичного исполнения любой из Сторон обязательств по настоящему Договору, а именно: военные действия любого характера, блокада, законодательные или санкционные запреты Поставщику, или любые другие обстоятельства, находящиеся вне разумного контроля обеих сторон, время выполнения обязательств, оговоренное в этом Договоре, должно быть увеличено на срок, равный периоду, в течение которого эти обстоятельства имели место. Если указанные непредвиденные обстоятельства продолжаются более трех месяцев, то каждая Сторона имеет право прекратить любое дальнейшее выполнение своих обязательств по данному Договору, и в этом случае ни одна из Сторон не имеет права требовать от другой стороны компенсации за понесенные убытки</w:t>
      </w:r>
    </w:p>
    <w:p w:rsidR="00C92926" w:rsidRPr="00A3040D" w:rsidRDefault="005C0689"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Сторона, по инициативе которой расторгается настоящий Договор, должна возместить другой Стороне причиненные этим убытки. Размер возмещения составляет среднюю прибыль от реализации Товаров за тот период, который остается до нормального истечения срока действия Договора. Средняя прибыль исч</w:t>
      </w:r>
      <w:r w:rsidR="000250E8" w:rsidRPr="00A3040D">
        <w:rPr>
          <w:rFonts w:ascii="Arial" w:eastAsia="Times New Roman" w:hAnsi="Arial" w:cs="Arial"/>
          <w:color w:val="000000"/>
          <w:sz w:val="24"/>
          <w:szCs w:val="24"/>
          <w:lang w:eastAsia="ru-RU"/>
        </w:rPr>
        <w:t>исляется на основе</w:t>
      </w:r>
      <w:r w:rsidRPr="00A3040D">
        <w:rPr>
          <w:rFonts w:ascii="Arial" w:eastAsia="Times New Roman" w:hAnsi="Arial" w:cs="Arial"/>
          <w:color w:val="000000"/>
          <w:sz w:val="24"/>
          <w:szCs w:val="24"/>
          <w:lang w:eastAsia="ru-RU"/>
        </w:rPr>
        <w:t xml:space="preserve"> оборота</w:t>
      </w:r>
      <w:r w:rsidR="000250E8" w:rsidRPr="00A3040D">
        <w:rPr>
          <w:rFonts w:ascii="Arial" w:eastAsia="Times New Roman" w:hAnsi="Arial" w:cs="Arial"/>
          <w:color w:val="000000"/>
          <w:sz w:val="24"/>
          <w:szCs w:val="24"/>
          <w:lang w:eastAsia="ru-RU"/>
        </w:rPr>
        <w:t xml:space="preserve"> прошлого месяца</w:t>
      </w:r>
      <w:r w:rsidRPr="00A3040D">
        <w:rPr>
          <w:rFonts w:ascii="Arial" w:eastAsia="Times New Roman" w:hAnsi="Arial" w:cs="Arial"/>
          <w:color w:val="000000"/>
          <w:sz w:val="24"/>
          <w:szCs w:val="24"/>
          <w:lang w:eastAsia="ru-RU"/>
        </w:rPr>
        <w:t>, если пострадавшая Сторона не докажет, что фактические убытки ее превышают, или Сторона, расторгнувшая Договор, не докажет, что фактические убытки были меньше этой прибыли.</w:t>
      </w:r>
    </w:p>
    <w:p w:rsidR="001F0DC3" w:rsidRPr="00A3040D" w:rsidRDefault="0086380D" w:rsidP="00A3040D">
      <w:pPr>
        <w:pStyle w:val="ac"/>
        <w:numPr>
          <w:ilvl w:val="1"/>
          <w:numId w:val="20"/>
        </w:numPr>
        <w:spacing w:after="0" w:line="240" w:lineRule="auto"/>
        <w:jc w:val="both"/>
        <w:rPr>
          <w:rFonts w:ascii="Arial" w:eastAsia="Times New Roman" w:hAnsi="Arial" w:cs="Arial"/>
          <w:color w:val="000000"/>
          <w:sz w:val="24"/>
          <w:szCs w:val="24"/>
          <w:lang w:eastAsia="ru-RU"/>
        </w:rPr>
      </w:pPr>
      <w:r w:rsidRPr="00A3040D">
        <w:rPr>
          <w:rFonts w:ascii="Arial" w:eastAsia="Times New Roman" w:hAnsi="Arial" w:cs="Arial"/>
          <w:color w:val="000000"/>
          <w:sz w:val="24"/>
          <w:szCs w:val="24"/>
          <w:lang w:eastAsia="ru-RU"/>
        </w:rPr>
        <w:t xml:space="preserve">Поставщик имеет право на расторжение настоящего Договора без наступления какой-либо юридической или финансовой ответственности перед </w:t>
      </w:r>
      <w:r w:rsidR="00A17EA6" w:rsidRPr="00A32BC8">
        <w:rPr>
          <w:rFonts w:ascii="Arial" w:eastAsia="Times New Roman" w:hAnsi="Arial" w:cs="Arial"/>
          <w:color w:val="000000"/>
          <w:sz w:val="24"/>
          <w:szCs w:val="24"/>
          <w:lang w:eastAsia="ru-RU"/>
        </w:rPr>
        <w:t>Ди</w:t>
      </w:r>
      <w:r w:rsidR="00A17EA6">
        <w:rPr>
          <w:rFonts w:ascii="Arial" w:eastAsia="Times New Roman" w:hAnsi="Arial" w:cs="Arial"/>
          <w:color w:val="000000"/>
          <w:sz w:val="24"/>
          <w:szCs w:val="24"/>
          <w:lang w:eastAsia="ru-RU"/>
        </w:rPr>
        <w:t>стрибьютор</w:t>
      </w:r>
      <w:r w:rsidRPr="00A3040D">
        <w:rPr>
          <w:rFonts w:ascii="Arial" w:eastAsia="Times New Roman" w:hAnsi="Arial" w:cs="Arial"/>
          <w:color w:val="000000"/>
          <w:sz w:val="24"/>
          <w:szCs w:val="24"/>
          <w:lang w:eastAsia="ru-RU"/>
        </w:rPr>
        <w:t xml:space="preserve">ом в случае нарушения последним </w:t>
      </w:r>
      <w:proofErr w:type="spellStart"/>
      <w:r w:rsidRPr="00A3040D">
        <w:rPr>
          <w:rFonts w:ascii="Arial" w:eastAsia="Times New Roman" w:hAnsi="Arial" w:cs="Arial"/>
          <w:color w:val="000000"/>
          <w:sz w:val="24"/>
          <w:szCs w:val="24"/>
          <w:lang w:eastAsia="ru-RU"/>
        </w:rPr>
        <w:t>п.п</w:t>
      </w:r>
      <w:proofErr w:type="spellEnd"/>
      <w:r w:rsidRPr="00A3040D">
        <w:rPr>
          <w:rFonts w:ascii="Arial" w:eastAsia="Times New Roman" w:hAnsi="Arial" w:cs="Arial"/>
          <w:color w:val="000000"/>
          <w:sz w:val="24"/>
          <w:szCs w:val="24"/>
          <w:lang w:eastAsia="ru-RU"/>
        </w:rPr>
        <w:t xml:space="preserve">. </w:t>
      </w:r>
      <w:r w:rsidR="006D305F" w:rsidRPr="00A3040D">
        <w:rPr>
          <w:rFonts w:ascii="Arial" w:eastAsia="Times New Roman" w:hAnsi="Arial" w:cs="Arial"/>
          <w:color w:val="000000"/>
          <w:sz w:val="24"/>
          <w:szCs w:val="24"/>
          <w:lang w:eastAsia="ru-RU"/>
        </w:rPr>
        <w:t>2.</w:t>
      </w:r>
      <w:r w:rsidR="008A52F0">
        <w:rPr>
          <w:rFonts w:ascii="Arial" w:eastAsia="Times New Roman" w:hAnsi="Arial" w:cs="Arial"/>
          <w:color w:val="000000"/>
          <w:sz w:val="24"/>
          <w:szCs w:val="24"/>
          <w:lang w:eastAsia="ru-RU"/>
        </w:rPr>
        <w:t>4</w:t>
      </w:r>
      <w:r w:rsidR="006D305F" w:rsidRPr="00A3040D">
        <w:rPr>
          <w:rFonts w:ascii="Arial" w:eastAsia="Times New Roman" w:hAnsi="Arial" w:cs="Arial"/>
          <w:color w:val="000000"/>
          <w:sz w:val="24"/>
          <w:szCs w:val="24"/>
          <w:lang w:eastAsia="ru-RU"/>
        </w:rPr>
        <w:t xml:space="preserve"> </w:t>
      </w:r>
      <w:r w:rsidR="00D76DC0" w:rsidRPr="00A3040D">
        <w:rPr>
          <w:rFonts w:ascii="Arial" w:eastAsia="Times New Roman" w:hAnsi="Arial" w:cs="Arial"/>
          <w:color w:val="000000"/>
          <w:sz w:val="24"/>
          <w:szCs w:val="24"/>
          <w:lang w:eastAsia="ru-RU"/>
        </w:rPr>
        <w:t>б</w:t>
      </w:r>
      <w:r w:rsidR="000250E8" w:rsidRPr="00A3040D">
        <w:rPr>
          <w:rFonts w:ascii="Arial" w:eastAsia="Times New Roman" w:hAnsi="Arial" w:cs="Arial"/>
          <w:color w:val="000000"/>
          <w:sz w:val="24"/>
          <w:szCs w:val="24"/>
          <w:lang w:eastAsia="ru-RU"/>
        </w:rPr>
        <w:t>олее двух раз</w:t>
      </w:r>
      <w:r w:rsidR="001F0DC3" w:rsidRPr="00A3040D">
        <w:rPr>
          <w:rFonts w:ascii="Arial" w:eastAsia="Times New Roman" w:hAnsi="Arial" w:cs="Arial"/>
          <w:color w:val="000000"/>
          <w:sz w:val="24"/>
          <w:szCs w:val="24"/>
          <w:lang w:eastAsia="ru-RU"/>
        </w:rPr>
        <w:t>.</w:t>
      </w:r>
    </w:p>
    <w:p w:rsidR="001F0DC3" w:rsidRPr="00861201" w:rsidRDefault="001F0DC3" w:rsidP="00AE2691">
      <w:pPr>
        <w:spacing w:after="0" w:line="240" w:lineRule="auto"/>
        <w:jc w:val="both"/>
        <w:rPr>
          <w:rFonts w:ascii="Arial" w:eastAsia="Times New Roman" w:hAnsi="Arial" w:cs="Arial"/>
          <w:color w:val="000000"/>
          <w:sz w:val="24"/>
          <w:szCs w:val="24"/>
          <w:lang w:eastAsia="ru-RU"/>
        </w:rPr>
      </w:pPr>
    </w:p>
    <w:p w:rsidR="001F0DC3" w:rsidRPr="00AD7027" w:rsidRDefault="001F0DC3" w:rsidP="00AD7027">
      <w:pPr>
        <w:pStyle w:val="ac"/>
        <w:numPr>
          <w:ilvl w:val="0"/>
          <w:numId w:val="20"/>
        </w:numPr>
        <w:spacing w:after="0" w:line="240" w:lineRule="auto"/>
        <w:jc w:val="center"/>
        <w:rPr>
          <w:rFonts w:ascii="Arial" w:eastAsia="Times New Roman" w:hAnsi="Arial" w:cs="Arial"/>
          <w:b/>
          <w:color w:val="000000"/>
          <w:sz w:val="24"/>
          <w:szCs w:val="24"/>
          <w:lang w:eastAsia="ru-RU"/>
        </w:rPr>
      </w:pPr>
      <w:r w:rsidRPr="00AD7027">
        <w:rPr>
          <w:rFonts w:ascii="Arial" w:eastAsia="Times New Roman" w:hAnsi="Arial" w:cs="Arial"/>
          <w:b/>
          <w:color w:val="000000"/>
          <w:sz w:val="24"/>
          <w:szCs w:val="24"/>
          <w:lang w:eastAsia="ru-RU"/>
        </w:rPr>
        <w:t>ОТВЕТСТВЕННОСТЬ СТОРОН</w:t>
      </w:r>
    </w:p>
    <w:p w:rsidR="0086380D" w:rsidRPr="00AD7027" w:rsidRDefault="001F0DC3" w:rsidP="00AD7027">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eastAsia="Times New Roman" w:hAnsi="Arial" w:cs="Arial"/>
          <w:color w:val="000000"/>
          <w:sz w:val="24"/>
          <w:szCs w:val="24"/>
          <w:lang w:eastAsia="ru-RU"/>
        </w:rPr>
        <w:t>Стороны несут ответственность за исполнение условий Договора в соответствие с Законодательством России</w:t>
      </w:r>
    </w:p>
    <w:p w:rsidR="00D76DC0" w:rsidRDefault="001F0DC3" w:rsidP="00AD7027">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eastAsia="Times New Roman" w:hAnsi="Arial" w:cs="Arial"/>
          <w:color w:val="000000"/>
          <w:sz w:val="24"/>
          <w:szCs w:val="24"/>
          <w:lang w:eastAsia="ru-RU"/>
        </w:rPr>
        <w:t xml:space="preserve">За нарушение </w:t>
      </w:r>
      <w:proofErr w:type="spellStart"/>
      <w:r w:rsidRPr="00AD7027">
        <w:rPr>
          <w:rFonts w:ascii="Arial" w:eastAsia="Times New Roman" w:hAnsi="Arial" w:cs="Arial"/>
          <w:color w:val="000000"/>
          <w:sz w:val="24"/>
          <w:szCs w:val="24"/>
          <w:lang w:eastAsia="ru-RU"/>
        </w:rPr>
        <w:t>п.п</w:t>
      </w:r>
      <w:proofErr w:type="spellEnd"/>
      <w:r w:rsidRPr="00AD7027">
        <w:rPr>
          <w:rFonts w:ascii="Arial" w:eastAsia="Times New Roman" w:hAnsi="Arial" w:cs="Arial"/>
          <w:color w:val="000000"/>
          <w:sz w:val="24"/>
          <w:szCs w:val="24"/>
          <w:lang w:eastAsia="ru-RU"/>
        </w:rPr>
        <w:t>. 2.</w:t>
      </w:r>
      <w:r w:rsidR="008A52F0">
        <w:rPr>
          <w:rFonts w:ascii="Arial" w:eastAsia="Times New Roman" w:hAnsi="Arial" w:cs="Arial"/>
          <w:color w:val="000000"/>
          <w:sz w:val="24"/>
          <w:szCs w:val="24"/>
          <w:lang w:eastAsia="ru-RU"/>
        </w:rPr>
        <w:t>4</w:t>
      </w:r>
      <w:r w:rsidRPr="00AD7027">
        <w:rPr>
          <w:rFonts w:ascii="Arial" w:eastAsia="Times New Roman" w:hAnsi="Arial" w:cs="Arial"/>
          <w:color w:val="000000"/>
          <w:sz w:val="24"/>
          <w:szCs w:val="24"/>
          <w:lang w:eastAsia="ru-RU"/>
        </w:rPr>
        <w:t xml:space="preserve">. </w:t>
      </w:r>
      <w:r w:rsidR="008A52F0" w:rsidRPr="00A32BC8">
        <w:rPr>
          <w:rFonts w:ascii="Arial" w:eastAsia="Times New Roman" w:hAnsi="Arial" w:cs="Arial"/>
          <w:color w:val="000000"/>
          <w:sz w:val="24"/>
          <w:szCs w:val="24"/>
          <w:lang w:eastAsia="ru-RU"/>
        </w:rPr>
        <w:t>Ди</w:t>
      </w:r>
      <w:r w:rsidR="008A52F0">
        <w:rPr>
          <w:rFonts w:ascii="Arial" w:eastAsia="Times New Roman" w:hAnsi="Arial" w:cs="Arial"/>
          <w:color w:val="000000"/>
          <w:sz w:val="24"/>
          <w:szCs w:val="24"/>
          <w:lang w:eastAsia="ru-RU"/>
        </w:rPr>
        <w:t>стрибьютор</w:t>
      </w:r>
      <w:r w:rsidRPr="00AD7027">
        <w:rPr>
          <w:rFonts w:ascii="Arial" w:eastAsia="Times New Roman" w:hAnsi="Arial" w:cs="Arial"/>
          <w:color w:val="000000"/>
          <w:sz w:val="24"/>
          <w:szCs w:val="24"/>
          <w:lang w:eastAsia="ru-RU"/>
        </w:rPr>
        <w:t xml:space="preserve"> несет ответственность перед Поставщиком в размере 40% стоимости реализованного товара потребителю, закрепленному в единой электронной </w:t>
      </w:r>
      <w:r w:rsidR="00AD7027">
        <w:rPr>
          <w:rFonts w:ascii="Arial" w:eastAsia="Times New Roman" w:hAnsi="Arial" w:cs="Arial"/>
          <w:color w:val="000000"/>
          <w:sz w:val="24"/>
          <w:szCs w:val="24"/>
          <w:lang w:eastAsia="ru-RU"/>
        </w:rPr>
        <w:t>базе</w:t>
      </w:r>
      <w:r w:rsidRPr="00AD7027">
        <w:rPr>
          <w:rFonts w:ascii="Arial" w:eastAsia="Times New Roman" w:hAnsi="Arial" w:cs="Arial"/>
          <w:color w:val="000000"/>
          <w:sz w:val="24"/>
          <w:szCs w:val="24"/>
          <w:lang w:eastAsia="ru-RU"/>
        </w:rPr>
        <w:t xml:space="preserve"> Поставщика за другим </w:t>
      </w:r>
      <w:r w:rsidR="008A52F0">
        <w:rPr>
          <w:rFonts w:ascii="Arial" w:eastAsia="Times New Roman" w:hAnsi="Arial" w:cs="Arial"/>
          <w:color w:val="000000"/>
          <w:sz w:val="24"/>
          <w:szCs w:val="24"/>
          <w:lang w:eastAsia="ru-RU"/>
        </w:rPr>
        <w:t>Д</w:t>
      </w:r>
      <w:r w:rsidR="008A52F0" w:rsidRPr="00A32BC8">
        <w:rPr>
          <w:rFonts w:ascii="Arial" w:eastAsia="Times New Roman" w:hAnsi="Arial" w:cs="Arial"/>
          <w:color w:val="000000"/>
          <w:sz w:val="24"/>
          <w:szCs w:val="24"/>
          <w:lang w:eastAsia="ru-RU"/>
        </w:rPr>
        <w:t>и</w:t>
      </w:r>
      <w:r w:rsidR="008A52F0">
        <w:rPr>
          <w:rFonts w:ascii="Arial" w:eastAsia="Times New Roman" w:hAnsi="Arial" w:cs="Arial"/>
          <w:color w:val="000000"/>
          <w:sz w:val="24"/>
          <w:szCs w:val="24"/>
          <w:lang w:eastAsia="ru-RU"/>
        </w:rPr>
        <w:t>стрибьюто</w:t>
      </w:r>
      <w:r w:rsidR="008A52F0" w:rsidRPr="008640D7">
        <w:rPr>
          <w:rFonts w:ascii="Arial" w:eastAsia="Times New Roman" w:hAnsi="Arial" w:cs="Arial"/>
          <w:color w:val="000000"/>
          <w:sz w:val="24"/>
          <w:szCs w:val="24"/>
          <w:lang w:eastAsia="ru-RU"/>
        </w:rPr>
        <w:t>р</w:t>
      </w:r>
      <w:r w:rsidRPr="00AD7027">
        <w:rPr>
          <w:rFonts w:ascii="Arial" w:eastAsia="Times New Roman" w:hAnsi="Arial" w:cs="Arial"/>
          <w:color w:val="000000"/>
          <w:sz w:val="24"/>
          <w:szCs w:val="24"/>
          <w:lang w:eastAsia="ru-RU"/>
        </w:rPr>
        <w:t>ом.</w:t>
      </w:r>
    </w:p>
    <w:p w:rsidR="00AD7027" w:rsidRPr="00AD7027" w:rsidRDefault="00AD7027" w:rsidP="00AD7027">
      <w:pPr>
        <w:pStyle w:val="ac"/>
        <w:spacing w:after="0" w:line="240" w:lineRule="auto"/>
        <w:jc w:val="both"/>
        <w:rPr>
          <w:rFonts w:ascii="Arial" w:eastAsia="Times New Roman" w:hAnsi="Arial" w:cs="Arial"/>
          <w:color w:val="000000"/>
          <w:sz w:val="24"/>
          <w:szCs w:val="24"/>
          <w:lang w:eastAsia="ru-RU"/>
        </w:rPr>
      </w:pPr>
    </w:p>
    <w:p w:rsidR="005C0689" w:rsidRPr="00AD7027" w:rsidRDefault="005C0689" w:rsidP="00AD7027">
      <w:pPr>
        <w:pStyle w:val="ac"/>
        <w:numPr>
          <w:ilvl w:val="0"/>
          <w:numId w:val="20"/>
        </w:numPr>
        <w:spacing w:before="100" w:beforeAutospacing="1" w:after="100" w:afterAutospacing="1" w:line="240" w:lineRule="auto"/>
        <w:jc w:val="center"/>
        <w:rPr>
          <w:rFonts w:ascii="Arial" w:eastAsia="Times New Roman" w:hAnsi="Arial" w:cs="Arial"/>
          <w:b/>
          <w:color w:val="000000"/>
          <w:sz w:val="24"/>
          <w:szCs w:val="24"/>
          <w:lang w:eastAsia="ru-RU"/>
        </w:rPr>
      </w:pPr>
      <w:r w:rsidRPr="00AD7027">
        <w:rPr>
          <w:rFonts w:ascii="Arial" w:eastAsia="Times New Roman" w:hAnsi="Arial" w:cs="Arial"/>
          <w:b/>
          <w:color w:val="000000"/>
          <w:sz w:val="24"/>
          <w:szCs w:val="24"/>
          <w:lang w:eastAsia="ru-RU"/>
        </w:rPr>
        <w:t>ЗАКЛЮЧИТЕЛЬНЫЕ ПОЛОЖЕНИЯ</w:t>
      </w:r>
    </w:p>
    <w:p w:rsidR="00C92926" w:rsidRPr="00AD7027" w:rsidRDefault="005C0689" w:rsidP="00AD7027">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eastAsia="Times New Roman" w:hAnsi="Arial" w:cs="Arial"/>
          <w:color w:val="000000"/>
          <w:sz w:val="24"/>
          <w:szCs w:val="24"/>
          <w:lang w:eastAsia="ru-RU"/>
        </w:rPr>
        <w:t>Настоящий Договор</w:t>
      </w:r>
      <w:r w:rsidR="00AD7027">
        <w:rPr>
          <w:rFonts w:ascii="Arial" w:eastAsia="Times New Roman" w:hAnsi="Arial" w:cs="Arial"/>
          <w:color w:val="000000"/>
          <w:sz w:val="24"/>
          <w:szCs w:val="24"/>
          <w:lang w:eastAsia="ru-RU"/>
        </w:rPr>
        <w:t xml:space="preserve"> составлен на </w:t>
      </w:r>
      <w:r w:rsidR="00D10AA5">
        <w:rPr>
          <w:rFonts w:ascii="Arial" w:eastAsia="Times New Roman" w:hAnsi="Arial" w:cs="Arial"/>
          <w:color w:val="000000"/>
          <w:sz w:val="24"/>
          <w:szCs w:val="24"/>
          <w:lang w:eastAsia="ru-RU"/>
        </w:rPr>
        <w:t>6</w:t>
      </w:r>
      <w:r w:rsidR="00AD7027">
        <w:rPr>
          <w:rFonts w:ascii="Arial" w:eastAsia="Times New Roman" w:hAnsi="Arial" w:cs="Arial"/>
          <w:color w:val="000000"/>
          <w:sz w:val="24"/>
          <w:szCs w:val="24"/>
          <w:lang w:eastAsia="ru-RU"/>
        </w:rPr>
        <w:t xml:space="preserve"> страницах,</w:t>
      </w:r>
      <w:r w:rsidR="007F57DF" w:rsidRPr="00AD7027">
        <w:rPr>
          <w:rFonts w:ascii="Arial" w:eastAsia="Times New Roman" w:hAnsi="Arial" w:cs="Arial"/>
          <w:color w:val="000000"/>
          <w:sz w:val="24"/>
          <w:szCs w:val="24"/>
          <w:lang w:eastAsia="ru-RU"/>
        </w:rPr>
        <w:t xml:space="preserve"> </w:t>
      </w:r>
      <w:r w:rsidRPr="00AD7027">
        <w:rPr>
          <w:rFonts w:ascii="Arial" w:eastAsia="Times New Roman" w:hAnsi="Arial" w:cs="Arial"/>
          <w:color w:val="000000"/>
          <w:sz w:val="24"/>
          <w:szCs w:val="24"/>
          <w:lang w:eastAsia="ru-RU"/>
        </w:rPr>
        <w:t>в двух экземплярах, имеющих равную юридическую силу, по одному для каждой из Сторон.</w:t>
      </w:r>
    </w:p>
    <w:p w:rsidR="00AD7027" w:rsidRDefault="005C0689" w:rsidP="00AD7027">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eastAsia="Times New Roman" w:hAnsi="Arial" w:cs="Arial"/>
          <w:color w:val="000000"/>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D7027" w:rsidRDefault="005C0689" w:rsidP="00AE2691">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eastAsia="Times New Roman" w:hAnsi="Arial" w:cs="Arial"/>
          <w:color w:val="000000"/>
          <w:sz w:val="24"/>
          <w:szCs w:val="24"/>
          <w:lang w:eastAsia="ru-RU"/>
        </w:rPr>
        <w:t>Все споры и разногласия, которые могут возникнуть в ходе исполнения настоящего Договора, будут разрешаться Сторонами путем переговоров.</w:t>
      </w:r>
    </w:p>
    <w:p w:rsidR="00AD7027" w:rsidRPr="00AD7027" w:rsidRDefault="00D76DC0" w:rsidP="00DB5D80">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hAnsi="Arial" w:cs="Arial"/>
          <w:noProof/>
          <w:sz w:val="24"/>
          <w:szCs w:val="24"/>
        </w:rPr>
        <w:t>В случае если Стороны не придут к соглашению, то дело рассматривается с обязательным соблюдением претензионного порядка в Арбитражном суде г. Москвы</w:t>
      </w:r>
      <w:r w:rsidR="00AD7027">
        <w:rPr>
          <w:rFonts w:ascii="Arial" w:hAnsi="Arial" w:cs="Arial"/>
          <w:noProof/>
          <w:sz w:val="24"/>
          <w:szCs w:val="24"/>
        </w:rPr>
        <w:t>.</w:t>
      </w:r>
    </w:p>
    <w:p w:rsidR="00DB5D80" w:rsidRDefault="005C0689" w:rsidP="00DB5D80">
      <w:pPr>
        <w:pStyle w:val="ac"/>
        <w:numPr>
          <w:ilvl w:val="1"/>
          <w:numId w:val="20"/>
        </w:numPr>
        <w:spacing w:after="0" w:line="240" w:lineRule="auto"/>
        <w:jc w:val="both"/>
        <w:rPr>
          <w:rFonts w:ascii="Arial" w:eastAsia="Times New Roman" w:hAnsi="Arial" w:cs="Arial"/>
          <w:color w:val="000000"/>
          <w:sz w:val="24"/>
          <w:szCs w:val="24"/>
          <w:lang w:eastAsia="ru-RU"/>
        </w:rPr>
      </w:pPr>
      <w:r w:rsidRPr="00AD7027">
        <w:rPr>
          <w:rFonts w:ascii="Arial" w:eastAsia="Times New Roman" w:hAnsi="Arial" w:cs="Arial"/>
          <w:color w:val="000000"/>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D7027" w:rsidRPr="00AD7027" w:rsidRDefault="00AD7027" w:rsidP="00AD7027">
      <w:pPr>
        <w:pStyle w:val="ac"/>
        <w:spacing w:after="0" w:line="240" w:lineRule="auto"/>
        <w:jc w:val="both"/>
        <w:rPr>
          <w:rFonts w:ascii="Arial" w:eastAsia="Times New Roman" w:hAnsi="Arial" w:cs="Arial"/>
          <w:color w:val="000000"/>
          <w:sz w:val="24"/>
          <w:szCs w:val="24"/>
          <w:lang w:eastAsia="ru-RU"/>
        </w:rPr>
      </w:pPr>
    </w:p>
    <w:p w:rsidR="005C0689" w:rsidRPr="00AD7027" w:rsidRDefault="005C0689" w:rsidP="00AD7027">
      <w:pPr>
        <w:pStyle w:val="ac"/>
        <w:numPr>
          <w:ilvl w:val="0"/>
          <w:numId w:val="20"/>
        </w:numPr>
        <w:spacing w:after="0" w:line="240" w:lineRule="auto"/>
        <w:jc w:val="center"/>
        <w:rPr>
          <w:rFonts w:ascii="Arial" w:eastAsia="Times New Roman" w:hAnsi="Arial" w:cs="Arial"/>
          <w:color w:val="000000"/>
          <w:sz w:val="24"/>
          <w:szCs w:val="24"/>
          <w:lang w:eastAsia="ru-RU"/>
        </w:rPr>
      </w:pPr>
      <w:r w:rsidRPr="00AD7027">
        <w:rPr>
          <w:rFonts w:ascii="Arial" w:eastAsia="Times New Roman" w:hAnsi="Arial" w:cs="Arial"/>
          <w:b/>
          <w:color w:val="000000"/>
          <w:sz w:val="24"/>
          <w:szCs w:val="24"/>
          <w:lang w:eastAsia="ru-RU"/>
        </w:rPr>
        <w:t>АДРЕСА И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F1014" w:rsidRPr="00861201" w:rsidTr="00EF1014">
        <w:tc>
          <w:tcPr>
            <w:tcW w:w="5210" w:type="dxa"/>
          </w:tcPr>
          <w:p w:rsidR="00EF1014" w:rsidRPr="00C8452B" w:rsidRDefault="00AD7027" w:rsidP="00C8452B">
            <w:pPr>
              <w:jc w:val="center"/>
              <w:rPr>
                <w:rFonts w:ascii="Arial" w:eastAsia="Times New Roman" w:hAnsi="Arial" w:cs="Arial"/>
                <w:b/>
                <w:color w:val="000000"/>
                <w:sz w:val="24"/>
                <w:szCs w:val="24"/>
                <w:lang w:eastAsia="ru-RU"/>
              </w:rPr>
            </w:pPr>
            <w:r w:rsidRPr="00C8452B">
              <w:rPr>
                <w:rFonts w:ascii="Arial" w:eastAsia="Times New Roman" w:hAnsi="Arial" w:cs="Arial"/>
                <w:b/>
                <w:color w:val="000000"/>
                <w:sz w:val="24"/>
                <w:szCs w:val="24"/>
                <w:lang w:eastAsia="ru-RU"/>
              </w:rPr>
              <w:t>Поставщик</w:t>
            </w:r>
            <w:r w:rsidR="00EF1014" w:rsidRPr="00C8452B">
              <w:rPr>
                <w:rFonts w:ascii="Arial" w:eastAsia="Times New Roman" w:hAnsi="Arial" w:cs="Arial"/>
                <w:b/>
                <w:color w:val="000000"/>
                <w:sz w:val="24"/>
                <w:szCs w:val="24"/>
                <w:lang w:eastAsia="ru-RU"/>
              </w:rPr>
              <w:t>:</w:t>
            </w:r>
          </w:p>
          <w:p w:rsidR="00EF1014" w:rsidRPr="00861201" w:rsidRDefault="00AE2691" w:rsidP="00C8452B">
            <w:pP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ООО «НПО ЭИР»</w:t>
            </w:r>
          </w:p>
          <w:p w:rsidR="002053FE" w:rsidRPr="00861201" w:rsidRDefault="00AE2691" w:rsidP="00C8452B">
            <w:pP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129626, г. Москва, Рижский проезд, д. 3/12</w:t>
            </w:r>
          </w:p>
          <w:p w:rsidR="00EF1014" w:rsidRPr="00861201" w:rsidRDefault="00EF1014" w:rsidP="00C8452B">
            <w:pP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 xml:space="preserve">ИНН/КПП </w:t>
            </w:r>
            <w:r w:rsidR="00AE2691" w:rsidRPr="00861201">
              <w:rPr>
                <w:rFonts w:ascii="Arial" w:eastAsia="Times New Roman" w:hAnsi="Arial" w:cs="Arial"/>
                <w:color w:val="000000"/>
                <w:sz w:val="24"/>
                <w:szCs w:val="24"/>
                <w:lang w:eastAsia="ru-RU"/>
              </w:rPr>
              <w:t>7717784947/771701001</w:t>
            </w:r>
          </w:p>
          <w:p w:rsidR="00AE2691" w:rsidRPr="00861201" w:rsidRDefault="00EF1014" w:rsidP="00C8452B">
            <w:pP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 xml:space="preserve">ОГРН </w:t>
            </w:r>
            <w:r w:rsidR="00AE2691" w:rsidRPr="00861201">
              <w:rPr>
                <w:rFonts w:ascii="Arial" w:eastAsia="Times New Roman" w:hAnsi="Arial" w:cs="Arial"/>
                <w:color w:val="000000"/>
                <w:sz w:val="24"/>
                <w:szCs w:val="24"/>
                <w:lang w:eastAsia="ru-RU"/>
              </w:rPr>
              <w:t>1147746578352</w:t>
            </w:r>
          </w:p>
          <w:p w:rsidR="00F75044" w:rsidRPr="00861201" w:rsidRDefault="00AE2691" w:rsidP="00C8452B">
            <w:pP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lastRenderedPageBreak/>
              <w:t>р/</w:t>
            </w:r>
            <w:r w:rsidRPr="00861201">
              <w:rPr>
                <w:rFonts w:ascii="Arial" w:eastAsia="Times New Roman" w:hAnsi="Arial" w:cs="Arial"/>
                <w:color w:val="000000"/>
                <w:sz w:val="24"/>
                <w:szCs w:val="24"/>
                <w:lang w:val="en-US" w:eastAsia="ru-RU"/>
              </w:rPr>
              <w:t>c</w:t>
            </w:r>
            <w:r w:rsidRPr="00861201">
              <w:rPr>
                <w:rFonts w:ascii="Arial" w:eastAsia="Times New Roman" w:hAnsi="Arial" w:cs="Arial"/>
                <w:color w:val="000000"/>
                <w:sz w:val="24"/>
                <w:szCs w:val="24"/>
                <w:lang w:eastAsia="ru-RU"/>
              </w:rPr>
              <w:t xml:space="preserve"> 40702810001100003943 </w:t>
            </w:r>
          </w:p>
          <w:p w:rsidR="00EF1014" w:rsidRPr="00861201" w:rsidRDefault="00AE2691" w:rsidP="00C8452B">
            <w:pPr>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в ОАО «АЛЬФА-БАНК»</w:t>
            </w:r>
          </w:p>
          <w:p w:rsidR="00F75044" w:rsidRPr="00861201" w:rsidRDefault="00F75044" w:rsidP="00C8452B">
            <w:pPr>
              <w:rPr>
                <w:rFonts w:ascii="Arial" w:hAnsi="Arial" w:cs="Arial"/>
                <w:sz w:val="24"/>
                <w:szCs w:val="24"/>
              </w:rPr>
            </w:pPr>
            <w:r w:rsidRPr="00861201">
              <w:rPr>
                <w:rFonts w:ascii="Arial" w:eastAsia="Times New Roman" w:hAnsi="Arial" w:cs="Arial"/>
                <w:color w:val="000000"/>
                <w:sz w:val="24"/>
                <w:szCs w:val="24"/>
                <w:lang w:eastAsia="ru-RU"/>
              </w:rPr>
              <w:t xml:space="preserve">к/с </w:t>
            </w:r>
            <w:r w:rsidRPr="00861201">
              <w:rPr>
                <w:rFonts w:ascii="Arial" w:hAnsi="Arial" w:cs="Arial"/>
                <w:sz w:val="24"/>
                <w:szCs w:val="24"/>
              </w:rPr>
              <w:t>30101810200000000593</w:t>
            </w:r>
          </w:p>
          <w:p w:rsidR="008A52F0" w:rsidRDefault="00F75044" w:rsidP="00C8452B">
            <w:pPr>
              <w:rPr>
                <w:rFonts w:ascii="Arial" w:hAnsi="Arial" w:cs="Arial"/>
                <w:sz w:val="24"/>
                <w:szCs w:val="24"/>
              </w:rPr>
            </w:pPr>
            <w:r w:rsidRPr="00861201">
              <w:rPr>
                <w:rFonts w:ascii="Arial" w:hAnsi="Arial" w:cs="Arial"/>
                <w:sz w:val="24"/>
                <w:szCs w:val="24"/>
              </w:rPr>
              <w:t>БИК 044525593</w:t>
            </w:r>
          </w:p>
          <w:p w:rsidR="001B1F9B" w:rsidRPr="008A52F0" w:rsidRDefault="001B1F9B" w:rsidP="00C8452B">
            <w:pPr>
              <w:rPr>
                <w:rFonts w:ascii="Arial" w:hAnsi="Arial" w:cs="Arial"/>
                <w:sz w:val="24"/>
                <w:szCs w:val="24"/>
              </w:rPr>
            </w:pPr>
            <w:r>
              <w:rPr>
                <w:rFonts w:ascii="Arial" w:eastAsia="Times New Roman" w:hAnsi="Arial" w:cs="Arial"/>
                <w:color w:val="000000"/>
                <w:sz w:val="24"/>
                <w:szCs w:val="24"/>
                <w:lang w:eastAsia="ru-RU"/>
              </w:rPr>
              <w:t xml:space="preserve">Телефон: </w:t>
            </w:r>
            <w:r w:rsidR="00DB5D80" w:rsidRPr="00861201">
              <w:rPr>
                <w:rFonts w:ascii="Arial" w:eastAsia="Times New Roman" w:hAnsi="Arial" w:cs="Arial"/>
                <w:color w:val="000000"/>
                <w:sz w:val="24"/>
                <w:szCs w:val="24"/>
                <w:lang w:eastAsia="ru-RU"/>
              </w:rPr>
              <w:t>8-800-201-22-51</w:t>
            </w:r>
          </w:p>
          <w:p w:rsidR="00DB5D80" w:rsidRPr="001B1F9B" w:rsidRDefault="00921B5A" w:rsidP="00C8452B">
            <w:pPr>
              <w:rPr>
                <w:rFonts w:ascii="Arial" w:eastAsia="Times New Roman" w:hAnsi="Arial" w:cs="Arial"/>
                <w:color w:val="000000"/>
                <w:sz w:val="24"/>
                <w:szCs w:val="24"/>
                <w:lang w:eastAsia="ru-RU"/>
              </w:rPr>
            </w:pPr>
            <w:r>
              <w:rPr>
                <w:rStyle w:val="ab"/>
                <w:rFonts w:ascii="Arial" w:eastAsia="Times New Roman" w:hAnsi="Arial" w:cs="Arial"/>
                <w:sz w:val="24"/>
                <w:szCs w:val="24"/>
                <w:lang w:val="en-US" w:eastAsia="ru-RU"/>
              </w:rPr>
              <w:fldChar w:fldCharType="begin"/>
            </w:r>
            <w:r w:rsidRPr="00B332E7">
              <w:rPr>
                <w:rStyle w:val="ab"/>
                <w:rFonts w:ascii="Arial" w:eastAsia="Times New Roman" w:hAnsi="Arial" w:cs="Arial"/>
                <w:sz w:val="24"/>
                <w:szCs w:val="24"/>
                <w:lang w:eastAsia="ru-RU"/>
              </w:rPr>
              <w:instrText xml:space="preserve"> </w:instrText>
            </w:r>
            <w:r>
              <w:rPr>
                <w:rStyle w:val="ab"/>
                <w:rFonts w:ascii="Arial" w:eastAsia="Times New Roman" w:hAnsi="Arial" w:cs="Arial"/>
                <w:sz w:val="24"/>
                <w:szCs w:val="24"/>
                <w:lang w:val="en-US" w:eastAsia="ru-RU"/>
              </w:rPr>
              <w:instrText>HYPERLINK</w:instrText>
            </w:r>
            <w:r w:rsidRPr="00B332E7">
              <w:rPr>
                <w:rStyle w:val="ab"/>
                <w:rFonts w:ascii="Arial" w:eastAsia="Times New Roman" w:hAnsi="Arial" w:cs="Arial"/>
                <w:sz w:val="24"/>
                <w:szCs w:val="24"/>
                <w:lang w:eastAsia="ru-RU"/>
              </w:rPr>
              <w:instrText xml:space="preserve"> "</w:instrText>
            </w:r>
            <w:r>
              <w:rPr>
                <w:rStyle w:val="ab"/>
                <w:rFonts w:ascii="Arial" w:eastAsia="Times New Roman" w:hAnsi="Arial" w:cs="Arial"/>
                <w:sz w:val="24"/>
                <w:szCs w:val="24"/>
                <w:lang w:val="en-US" w:eastAsia="ru-RU"/>
              </w:rPr>
              <w:instrText>http</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npo</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eir</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ru</w:instrText>
            </w:r>
            <w:r w:rsidRPr="00B332E7">
              <w:rPr>
                <w:rStyle w:val="ab"/>
                <w:rFonts w:ascii="Arial" w:eastAsia="Times New Roman" w:hAnsi="Arial" w:cs="Arial"/>
                <w:sz w:val="24"/>
                <w:szCs w:val="24"/>
                <w:lang w:eastAsia="ru-RU"/>
              </w:rPr>
              <w:instrText xml:space="preserve">" </w:instrText>
            </w:r>
            <w:r>
              <w:rPr>
                <w:rStyle w:val="ab"/>
                <w:rFonts w:ascii="Arial" w:eastAsia="Times New Roman" w:hAnsi="Arial" w:cs="Arial"/>
                <w:sz w:val="24"/>
                <w:szCs w:val="24"/>
                <w:lang w:val="en-US" w:eastAsia="ru-RU"/>
              </w:rPr>
              <w:fldChar w:fldCharType="separate"/>
            </w:r>
            <w:r w:rsidR="001B1F9B" w:rsidRPr="004100DB">
              <w:rPr>
                <w:rStyle w:val="ab"/>
                <w:rFonts w:ascii="Arial" w:eastAsia="Times New Roman" w:hAnsi="Arial" w:cs="Arial"/>
                <w:sz w:val="24"/>
                <w:szCs w:val="24"/>
                <w:lang w:val="en-US" w:eastAsia="ru-RU"/>
              </w:rPr>
              <w:t>http</w:t>
            </w:r>
            <w:r w:rsidR="001B1F9B" w:rsidRPr="004100DB">
              <w:rPr>
                <w:rStyle w:val="ab"/>
                <w:rFonts w:ascii="Arial" w:eastAsia="Times New Roman" w:hAnsi="Arial" w:cs="Arial"/>
                <w:sz w:val="24"/>
                <w:szCs w:val="24"/>
                <w:lang w:eastAsia="ru-RU"/>
              </w:rPr>
              <w:t>://</w:t>
            </w:r>
            <w:r w:rsidR="001B1F9B" w:rsidRPr="004100DB">
              <w:rPr>
                <w:rStyle w:val="ab"/>
                <w:rFonts w:ascii="Arial" w:eastAsia="Times New Roman" w:hAnsi="Arial" w:cs="Arial"/>
                <w:sz w:val="24"/>
                <w:szCs w:val="24"/>
                <w:lang w:val="en-US" w:eastAsia="ru-RU"/>
              </w:rPr>
              <w:t>npo</w:t>
            </w:r>
            <w:r w:rsidR="001B1F9B" w:rsidRPr="004100DB">
              <w:rPr>
                <w:rStyle w:val="ab"/>
                <w:rFonts w:ascii="Arial" w:eastAsia="Times New Roman" w:hAnsi="Arial" w:cs="Arial"/>
                <w:sz w:val="24"/>
                <w:szCs w:val="24"/>
                <w:lang w:eastAsia="ru-RU"/>
              </w:rPr>
              <w:t>-</w:t>
            </w:r>
            <w:r w:rsidR="001B1F9B" w:rsidRPr="004100DB">
              <w:rPr>
                <w:rStyle w:val="ab"/>
                <w:rFonts w:ascii="Arial" w:eastAsia="Times New Roman" w:hAnsi="Arial" w:cs="Arial"/>
                <w:sz w:val="24"/>
                <w:szCs w:val="24"/>
                <w:lang w:val="en-US" w:eastAsia="ru-RU"/>
              </w:rPr>
              <w:t>eir</w:t>
            </w:r>
            <w:r w:rsidR="001B1F9B" w:rsidRPr="004100DB">
              <w:rPr>
                <w:rStyle w:val="ab"/>
                <w:rFonts w:ascii="Arial" w:eastAsia="Times New Roman" w:hAnsi="Arial" w:cs="Arial"/>
                <w:sz w:val="24"/>
                <w:szCs w:val="24"/>
                <w:lang w:eastAsia="ru-RU"/>
              </w:rPr>
              <w:t>.</w:t>
            </w:r>
            <w:r w:rsidR="001B1F9B" w:rsidRPr="004100DB">
              <w:rPr>
                <w:rStyle w:val="ab"/>
                <w:rFonts w:ascii="Arial" w:eastAsia="Times New Roman" w:hAnsi="Arial" w:cs="Arial"/>
                <w:sz w:val="24"/>
                <w:szCs w:val="24"/>
                <w:lang w:val="en-US" w:eastAsia="ru-RU"/>
              </w:rPr>
              <w:t>ru</w:t>
            </w:r>
            <w:r>
              <w:rPr>
                <w:rStyle w:val="ab"/>
                <w:rFonts w:ascii="Arial" w:eastAsia="Times New Roman" w:hAnsi="Arial" w:cs="Arial"/>
                <w:sz w:val="24"/>
                <w:szCs w:val="24"/>
                <w:lang w:val="en-US" w:eastAsia="ru-RU"/>
              </w:rPr>
              <w:fldChar w:fldCharType="end"/>
            </w:r>
            <w:r w:rsidR="001B1F9B" w:rsidRPr="001B1F9B">
              <w:rPr>
                <w:rFonts w:ascii="Arial" w:eastAsia="Times New Roman" w:hAnsi="Arial" w:cs="Arial"/>
                <w:color w:val="000000"/>
                <w:sz w:val="24"/>
                <w:szCs w:val="24"/>
                <w:lang w:eastAsia="ru-RU"/>
              </w:rPr>
              <w:t xml:space="preserve"> , </w:t>
            </w:r>
            <w:r>
              <w:rPr>
                <w:rStyle w:val="ab"/>
                <w:rFonts w:ascii="Arial" w:eastAsia="Times New Roman" w:hAnsi="Arial" w:cs="Arial"/>
                <w:sz w:val="24"/>
                <w:szCs w:val="24"/>
                <w:lang w:val="en-US" w:eastAsia="ru-RU"/>
              </w:rPr>
              <w:fldChar w:fldCharType="begin"/>
            </w:r>
            <w:r w:rsidRPr="00B332E7">
              <w:rPr>
                <w:rStyle w:val="ab"/>
                <w:rFonts w:ascii="Arial" w:eastAsia="Times New Roman" w:hAnsi="Arial" w:cs="Arial"/>
                <w:sz w:val="24"/>
                <w:szCs w:val="24"/>
                <w:lang w:eastAsia="ru-RU"/>
              </w:rPr>
              <w:instrText xml:space="preserve"> </w:instrText>
            </w:r>
            <w:r>
              <w:rPr>
                <w:rStyle w:val="ab"/>
                <w:rFonts w:ascii="Arial" w:eastAsia="Times New Roman" w:hAnsi="Arial" w:cs="Arial"/>
                <w:sz w:val="24"/>
                <w:szCs w:val="24"/>
                <w:lang w:val="en-US" w:eastAsia="ru-RU"/>
              </w:rPr>
              <w:instrText>HYPERLINK</w:instrText>
            </w:r>
            <w:r w:rsidRPr="00B332E7">
              <w:rPr>
                <w:rStyle w:val="ab"/>
                <w:rFonts w:ascii="Arial" w:eastAsia="Times New Roman" w:hAnsi="Arial" w:cs="Arial"/>
                <w:sz w:val="24"/>
                <w:szCs w:val="24"/>
                <w:lang w:eastAsia="ru-RU"/>
              </w:rPr>
              <w:instrText xml:space="preserve"> "</w:instrText>
            </w:r>
            <w:r>
              <w:rPr>
                <w:rStyle w:val="ab"/>
                <w:rFonts w:ascii="Arial" w:eastAsia="Times New Roman" w:hAnsi="Arial" w:cs="Arial"/>
                <w:sz w:val="24"/>
                <w:szCs w:val="24"/>
                <w:lang w:val="en-US" w:eastAsia="ru-RU"/>
              </w:rPr>
              <w:instrText>mailto</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mail</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npo</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eir</w:instrText>
            </w:r>
            <w:r w:rsidRPr="00B332E7">
              <w:rPr>
                <w:rStyle w:val="ab"/>
                <w:rFonts w:ascii="Arial" w:eastAsia="Times New Roman" w:hAnsi="Arial" w:cs="Arial"/>
                <w:sz w:val="24"/>
                <w:szCs w:val="24"/>
                <w:lang w:eastAsia="ru-RU"/>
              </w:rPr>
              <w:instrText>.</w:instrText>
            </w:r>
            <w:r>
              <w:rPr>
                <w:rStyle w:val="ab"/>
                <w:rFonts w:ascii="Arial" w:eastAsia="Times New Roman" w:hAnsi="Arial" w:cs="Arial"/>
                <w:sz w:val="24"/>
                <w:szCs w:val="24"/>
                <w:lang w:val="en-US" w:eastAsia="ru-RU"/>
              </w:rPr>
              <w:instrText>ru</w:instrText>
            </w:r>
            <w:r w:rsidRPr="00B332E7">
              <w:rPr>
                <w:rStyle w:val="ab"/>
                <w:rFonts w:ascii="Arial" w:eastAsia="Times New Roman" w:hAnsi="Arial" w:cs="Arial"/>
                <w:sz w:val="24"/>
                <w:szCs w:val="24"/>
                <w:lang w:eastAsia="ru-RU"/>
              </w:rPr>
              <w:instrText xml:space="preserve">" </w:instrText>
            </w:r>
            <w:r>
              <w:rPr>
                <w:rStyle w:val="ab"/>
                <w:rFonts w:ascii="Arial" w:eastAsia="Times New Roman" w:hAnsi="Arial" w:cs="Arial"/>
                <w:sz w:val="24"/>
                <w:szCs w:val="24"/>
                <w:lang w:val="en-US" w:eastAsia="ru-RU"/>
              </w:rPr>
              <w:fldChar w:fldCharType="separate"/>
            </w:r>
            <w:r w:rsidR="00C8452B" w:rsidRPr="004100DB">
              <w:rPr>
                <w:rStyle w:val="ab"/>
                <w:rFonts w:ascii="Arial" w:eastAsia="Times New Roman" w:hAnsi="Arial" w:cs="Arial"/>
                <w:sz w:val="24"/>
                <w:szCs w:val="24"/>
                <w:lang w:val="en-US" w:eastAsia="ru-RU"/>
              </w:rPr>
              <w:t>mail</w:t>
            </w:r>
            <w:r w:rsidR="00C8452B" w:rsidRPr="004100DB">
              <w:rPr>
                <w:rStyle w:val="ab"/>
                <w:rFonts w:ascii="Arial" w:eastAsia="Times New Roman" w:hAnsi="Arial" w:cs="Arial"/>
                <w:sz w:val="24"/>
                <w:szCs w:val="24"/>
                <w:lang w:eastAsia="ru-RU"/>
              </w:rPr>
              <w:t>@</w:t>
            </w:r>
            <w:r w:rsidR="00C8452B" w:rsidRPr="004100DB">
              <w:rPr>
                <w:rStyle w:val="ab"/>
                <w:rFonts w:ascii="Arial" w:eastAsia="Times New Roman" w:hAnsi="Arial" w:cs="Arial"/>
                <w:sz w:val="24"/>
                <w:szCs w:val="24"/>
                <w:lang w:val="en-US" w:eastAsia="ru-RU"/>
              </w:rPr>
              <w:t>npo</w:t>
            </w:r>
            <w:r w:rsidR="00C8452B" w:rsidRPr="004100DB">
              <w:rPr>
                <w:rStyle w:val="ab"/>
                <w:rFonts w:ascii="Arial" w:eastAsia="Times New Roman" w:hAnsi="Arial" w:cs="Arial"/>
                <w:sz w:val="24"/>
                <w:szCs w:val="24"/>
                <w:lang w:eastAsia="ru-RU"/>
              </w:rPr>
              <w:t>-</w:t>
            </w:r>
            <w:r w:rsidR="00C8452B" w:rsidRPr="004100DB">
              <w:rPr>
                <w:rStyle w:val="ab"/>
                <w:rFonts w:ascii="Arial" w:eastAsia="Times New Roman" w:hAnsi="Arial" w:cs="Arial"/>
                <w:sz w:val="24"/>
                <w:szCs w:val="24"/>
                <w:lang w:val="en-US" w:eastAsia="ru-RU"/>
              </w:rPr>
              <w:t>eir</w:t>
            </w:r>
            <w:r w:rsidR="00C8452B" w:rsidRPr="004100DB">
              <w:rPr>
                <w:rStyle w:val="ab"/>
                <w:rFonts w:ascii="Arial" w:eastAsia="Times New Roman" w:hAnsi="Arial" w:cs="Arial"/>
                <w:sz w:val="24"/>
                <w:szCs w:val="24"/>
                <w:lang w:eastAsia="ru-RU"/>
              </w:rPr>
              <w:t>.</w:t>
            </w:r>
            <w:proofErr w:type="spellStart"/>
            <w:r w:rsidR="00C8452B" w:rsidRPr="004100DB">
              <w:rPr>
                <w:rStyle w:val="ab"/>
                <w:rFonts w:ascii="Arial" w:eastAsia="Times New Roman" w:hAnsi="Arial" w:cs="Arial"/>
                <w:sz w:val="24"/>
                <w:szCs w:val="24"/>
                <w:lang w:val="en-US" w:eastAsia="ru-RU"/>
              </w:rPr>
              <w:t>ru</w:t>
            </w:r>
            <w:proofErr w:type="spellEnd"/>
            <w:r>
              <w:rPr>
                <w:rStyle w:val="ab"/>
                <w:rFonts w:ascii="Arial" w:eastAsia="Times New Roman" w:hAnsi="Arial" w:cs="Arial"/>
                <w:sz w:val="24"/>
                <w:szCs w:val="24"/>
                <w:lang w:val="en-US" w:eastAsia="ru-RU"/>
              </w:rPr>
              <w:fldChar w:fldCharType="end"/>
            </w:r>
          </w:p>
          <w:p w:rsidR="00C8452B" w:rsidRPr="00861201" w:rsidRDefault="00C8452B" w:rsidP="00C8452B">
            <w:pPr>
              <w:rPr>
                <w:rFonts w:ascii="Arial" w:eastAsia="Times New Roman" w:hAnsi="Arial" w:cs="Arial"/>
                <w:color w:val="000000"/>
                <w:sz w:val="24"/>
                <w:szCs w:val="24"/>
                <w:lang w:eastAsia="ru-RU"/>
              </w:rPr>
            </w:pPr>
          </w:p>
          <w:p w:rsidR="00EF1014" w:rsidRPr="00861201" w:rsidRDefault="00DC088A" w:rsidP="00C8452B">
            <w:pPr>
              <w:jc w:val="right"/>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Генеральный д</w:t>
            </w:r>
            <w:r w:rsidR="00EF1014" w:rsidRPr="00861201">
              <w:rPr>
                <w:rFonts w:ascii="Arial" w:eastAsia="Times New Roman" w:hAnsi="Arial" w:cs="Arial"/>
                <w:color w:val="000000"/>
                <w:sz w:val="24"/>
                <w:szCs w:val="24"/>
                <w:lang w:eastAsia="ru-RU"/>
              </w:rPr>
              <w:t>иректор</w:t>
            </w:r>
          </w:p>
          <w:p w:rsidR="00AE2691" w:rsidRPr="00861201" w:rsidRDefault="00AE2691" w:rsidP="00C8452B">
            <w:pPr>
              <w:jc w:val="right"/>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______________ Андреева Е.С.</w:t>
            </w:r>
          </w:p>
          <w:p w:rsidR="00AE2691" w:rsidRPr="00861201" w:rsidRDefault="00AE2691" w:rsidP="00C8452B">
            <w:pPr>
              <w:jc w:val="right"/>
              <w:rPr>
                <w:rFonts w:ascii="Arial" w:eastAsia="Times New Roman" w:hAnsi="Arial" w:cs="Arial"/>
                <w:color w:val="000000"/>
                <w:sz w:val="24"/>
                <w:szCs w:val="24"/>
                <w:lang w:eastAsia="ru-RU"/>
              </w:rPr>
            </w:pPr>
            <w:proofErr w:type="gramStart"/>
            <w:r w:rsidRPr="00861201">
              <w:rPr>
                <w:rFonts w:ascii="Arial" w:eastAsia="Times New Roman" w:hAnsi="Arial" w:cs="Arial"/>
                <w:color w:val="000000"/>
                <w:sz w:val="24"/>
                <w:szCs w:val="24"/>
                <w:lang w:eastAsia="ru-RU"/>
              </w:rPr>
              <w:t>«</w:t>
            </w:r>
            <w:r w:rsidR="002053FE" w:rsidRPr="00861201">
              <w:rPr>
                <w:rFonts w:ascii="Arial" w:eastAsia="Times New Roman" w:hAnsi="Arial" w:cs="Arial"/>
                <w:color w:val="000000"/>
                <w:sz w:val="24"/>
                <w:szCs w:val="24"/>
                <w:lang w:eastAsia="ru-RU"/>
              </w:rPr>
              <w:t xml:space="preserve"> </w:t>
            </w:r>
            <w:r w:rsidR="00C8452B">
              <w:rPr>
                <w:rFonts w:ascii="Arial" w:eastAsia="Times New Roman" w:hAnsi="Arial" w:cs="Arial"/>
                <w:color w:val="000000"/>
                <w:sz w:val="24"/>
                <w:szCs w:val="24"/>
                <w:lang w:eastAsia="ru-RU"/>
              </w:rPr>
              <w:t xml:space="preserve"> </w:t>
            </w:r>
            <w:proofErr w:type="gramEnd"/>
            <w:r w:rsidR="00C8452B">
              <w:rPr>
                <w:rFonts w:ascii="Arial" w:eastAsia="Times New Roman" w:hAnsi="Arial" w:cs="Arial"/>
                <w:color w:val="000000"/>
                <w:sz w:val="24"/>
                <w:szCs w:val="24"/>
                <w:lang w:eastAsia="ru-RU"/>
              </w:rPr>
              <w:t xml:space="preserve">  </w:t>
            </w:r>
            <w:r w:rsidRPr="00861201">
              <w:rPr>
                <w:rFonts w:ascii="Arial" w:eastAsia="Times New Roman" w:hAnsi="Arial" w:cs="Arial"/>
                <w:color w:val="000000"/>
                <w:sz w:val="24"/>
                <w:szCs w:val="24"/>
                <w:lang w:eastAsia="ru-RU"/>
              </w:rPr>
              <w:t xml:space="preserve"> »</w:t>
            </w:r>
            <w:r w:rsidR="00DB5D80" w:rsidRPr="00861201">
              <w:rPr>
                <w:rFonts w:ascii="Arial" w:eastAsia="Times New Roman" w:hAnsi="Arial" w:cs="Arial"/>
                <w:color w:val="000000"/>
                <w:sz w:val="24"/>
                <w:szCs w:val="24"/>
                <w:lang w:eastAsia="ru-RU"/>
              </w:rPr>
              <w:t xml:space="preserve"> </w:t>
            </w:r>
            <w:r w:rsidR="00C8452B">
              <w:rPr>
                <w:rFonts w:ascii="Arial" w:eastAsia="Times New Roman" w:hAnsi="Arial" w:cs="Arial"/>
                <w:color w:val="000000"/>
                <w:sz w:val="24"/>
                <w:szCs w:val="24"/>
                <w:lang w:eastAsia="ru-RU"/>
              </w:rPr>
              <w:t xml:space="preserve">                    </w:t>
            </w:r>
            <w:r w:rsidRPr="00861201">
              <w:rPr>
                <w:rFonts w:ascii="Arial" w:eastAsia="Times New Roman" w:hAnsi="Arial" w:cs="Arial"/>
                <w:color w:val="000000"/>
                <w:sz w:val="24"/>
                <w:szCs w:val="24"/>
                <w:lang w:eastAsia="ru-RU"/>
              </w:rPr>
              <w:t xml:space="preserve"> 2020 г.</w:t>
            </w:r>
          </w:p>
          <w:p w:rsidR="00EF1014" w:rsidRPr="00861201" w:rsidRDefault="00AE2691" w:rsidP="00BD4B48">
            <w:pPr>
              <w:jc w:val="right"/>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М.П.</w:t>
            </w:r>
          </w:p>
        </w:tc>
        <w:tc>
          <w:tcPr>
            <w:tcW w:w="5210" w:type="dxa"/>
          </w:tcPr>
          <w:p w:rsidR="00EF1014" w:rsidRPr="00C8452B" w:rsidRDefault="008A52F0" w:rsidP="00C8452B">
            <w:pPr>
              <w:jc w:val="center"/>
              <w:rPr>
                <w:rFonts w:ascii="Arial" w:eastAsia="Times New Roman" w:hAnsi="Arial" w:cs="Arial"/>
                <w:b/>
                <w:color w:val="000000"/>
                <w:sz w:val="24"/>
                <w:szCs w:val="24"/>
                <w:lang w:eastAsia="ru-RU"/>
              </w:rPr>
            </w:pPr>
            <w:r w:rsidRPr="008A52F0">
              <w:rPr>
                <w:rFonts w:ascii="Arial" w:eastAsia="Times New Roman" w:hAnsi="Arial" w:cs="Arial"/>
                <w:b/>
                <w:color w:val="000000"/>
                <w:sz w:val="24"/>
                <w:szCs w:val="24"/>
                <w:lang w:eastAsia="ru-RU"/>
              </w:rPr>
              <w:lastRenderedPageBreak/>
              <w:t>Дистрибьютор</w:t>
            </w:r>
            <w:r w:rsidR="00EF1014" w:rsidRPr="00C8452B">
              <w:rPr>
                <w:rFonts w:ascii="Arial" w:eastAsia="Times New Roman" w:hAnsi="Arial" w:cs="Arial"/>
                <w:b/>
                <w:color w:val="000000"/>
                <w:sz w:val="24"/>
                <w:szCs w:val="24"/>
                <w:lang w:eastAsia="ru-RU"/>
              </w:rPr>
              <w:t>:</w:t>
            </w:r>
          </w:p>
          <w:p w:rsidR="00EF1014" w:rsidRDefault="00EF1014" w:rsidP="00C8452B">
            <w:pPr>
              <w:rPr>
                <w:rFonts w:ascii="Arial" w:eastAsia="Times New Roman" w:hAnsi="Arial" w:cs="Arial"/>
                <w:color w:val="000000"/>
                <w:sz w:val="24"/>
                <w:szCs w:val="24"/>
                <w:lang w:eastAsia="ru-RU"/>
              </w:rPr>
            </w:pPr>
          </w:p>
          <w:p w:rsidR="00AD7027" w:rsidRDefault="00AD7027" w:rsidP="00C8452B">
            <w:pPr>
              <w:rPr>
                <w:rFonts w:ascii="Arial" w:eastAsia="Times New Roman" w:hAnsi="Arial" w:cs="Arial"/>
                <w:color w:val="000000"/>
                <w:sz w:val="24"/>
                <w:szCs w:val="24"/>
                <w:lang w:eastAsia="ru-RU"/>
              </w:rPr>
            </w:pPr>
          </w:p>
          <w:p w:rsidR="00AD7027" w:rsidRPr="00861201" w:rsidRDefault="00AD7027" w:rsidP="00C8452B">
            <w:pPr>
              <w:rPr>
                <w:rFonts w:ascii="Arial" w:eastAsia="Times New Roman" w:hAnsi="Arial" w:cs="Arial"/>
                <w:color w:val="000000"/>
                <w:sz w:val="24"/>
                <w:szCs w:val="24"/>
                <w:lang w:eastAsia="ru-RU"/>
              </w:rPr>
            </w:pPr>
          </w:p>
          <w:p w:rsidR="0018694E" w:rsidRPr="00861201" w:rsidRDefault="0018694E" w:rsidP="00C8452B">
            <w:pPr>
              <w:jc w:val="right"/>
              <w:rPr>
                <w:rFonts w:ascii="Arial" w:eastAsia="Times New Roman" w:hAnsi="Arial" w:cs="Arial"/>
                <w:color w:val="000000"/>
                <w:sz w:val="24"/>
                <w:szCs w:val="24"/>
                <w:lang w:eastAsia="ru-RU"/>
              </w:rPr>
            </w:pPr>
          </w:p>
          <w:p w:rsidR="002053FE" w:rsidRDefault="002053FE" w:rsidP="00C8452B">
            <w:pPr>
              <w:jc w:val="right"/>
              <w:rPr>
                <w:rFonts w:ascii="Arial" w:eastAsia="Times New Roman" w:hAnsi="Arial" w:cs="Arial"/>
                <w:color w:val="000000"/>
                <w:sz w:val="24"/>
                <w:szCs w:val="24"/>
                <w:lang w:eastAsia="ru-RU"/>
              </w:rPr>
            </w:pPr>
          </w:p>
          <w:p w:rsidR="00C8452B" w:rsidRDefault="00C8452B" w:rsidP="00C8452B">
            <w:pPr>
              <w:jc w:val="right"/>
              <w:rPr>
                <w:rFonts w:ascii="Arial" w:eastAsia="Times New Roman" w:hAnsi="Arial" w:cs="Arial"/>
                <w:color w:val="000000"/>
                <w:sz w:val="24"/>
                <w:szCs w:val="24"/>
                <w:lang w:eastAsia="ru-RU"/>
              </w:rPr>
            </w:pPr>
          </w:p>
          <w:p w:rsidR="00C8452B" w:rsidRDefault="00C8452B" w:rsidP="00C8452B">
            <w:pPr>
              <w:jc w:val="right"/>
              <w:rPr>
                <w:rFonts w:ascii="Arial" w:eastAsia="Times New Roman" w:hAnsi="Arial" w:cs="Arial"/>
                <w:color w:val="000000"/>
                <w:sz w:val="24"/>
                <w:szCs w:val="24"/>
                <w:lang w:eastAsia="ru-RU"/>
              </w:rPr>
            </w:pPr>
          </w:p>
          <w:p w:rsidR="00C8452B" w:rsidRDefault="00C8452B" w:rsidP="00C8452B">
            <w:pPr>
              <w:jc w:val="right"/>
              <w:rPr>
                <w:rFonts w:ascii="Arial" w:eastAsia="Times New Roman" w:hAnsi="Arial" w:cs="Arial"/>
                <w:color w:val="000000"/>
                <w:sz w:val="24"/>
                <w:szCs w:val="24"/>
                <w:lang w:eastAsia="ru-RU"/>
              </w:rPr>
            </w:pPr>
          </w:p>
          <w:p w:rsidR="008A52F0" w:rsidRDefault="008A52F0" w:rsidP="00C8452B">
            <w:pPr>
              <w:jc w:val="right"/>
              <w:rPr>
                <w:rFonts w:ascii="Arial" w:eastAsia="Times New Roman" w:hAnsi="Arial" w:cs="Arial"/>
                <w:color w:val="000000"/>
                <w:sz w:val="24"/>
                <w:szCs w:val="24"/>
                <w:lang w:eastAsia="ru-RU"/>
              </w:rPr>
            </w:pPr>
          </w:p>
          <w:p w:rsidR="00C8452B" w:rsidRPr="00861201" w:rsidRDefault="00C8452B" w:rsidP="00C8452B">
            <w:pPr>
              <w:jc w:val="right"/>
              <w:rPr>
                <w:rFonts w:ascii="Arial" w:eastAsia="Times New Roman" w:hAnsi="Arial" w:cs="Arial"/>
                <w:color w:val="000000"/>
                <w:sz w:val="24"/>
                <w:szCs w:val="24"/>
                <w:lang w:eastAsia="ru-RU"/>
              </w:rPr>
            </w:pPr>
          </w:p>
          <w:p w:rsidR="002053FE" w:rsidRPr="00861201" w:rsidRDefault="002053FE" w:rsidP="00C8452B">
            <w:pPr>
              <w:jc w:val="right"/>
              <w:rPr>
                <w:rFonts w:ascii="Arial" w:eastAsia="Times New Roman" w:hAnsi="Arial" w:cs="Arial"/>
                <w:color w:val="000000"/>
                <w:sz w:val="24"/>
                <w:szCs w:val="24"/>
                <w:lang w:eastAsia="ru-RU"/>
              </w:rPr>
            </w:pPr>
          </w:p>
          <w:p w:rsidR="00EF1014" w:rsidRPr="00861201" w:rsidRDefault="00EF1014" w:rsidP="00C8452B">
            <w:pPr>
              <w:jc w:val="right"/>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Генеральный директор</w:t>
            </w:r>
          </w:p>
          <w:p w:rsidR="00EF1014" w:rsidRPr="00861201" w:rsidRDefault="00EF1014" w:rsidP="00C8452B">
            <w:pPr>
              <w:jc w:val="right"/>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______________.</w:t>
            </w:r>
          </w:p>
          <w:p w:rsidR="00AE2691" w:rsidRPr="00861201" w:rsidRDefault="00AE2691" w:rsidP="00C8452B">
            <w:pPr>
              <w:jc w:val="right"/>
              <w:rPr>
                <w:rFonts w:ascii="Arial" w:eastAsia="Times New Roman" w:hAnsi="Arial" w:cs="Arial"/>
                <w:color w:val="000000"/>
                <w:sz w:val="24"/>
                <w:szCs w:val="24"/>
                <w:lang w:eastAsia="ru-RU"/>
              </w:rPr>
            </w:pPr>
            <w:proofErr w:type="gramStart"/>
            <w:r w:rsidRPr="00861201">
              <w:rPr>
                <w:rFonts w:ascii="Arial" w:eastAsia="Times New Roman" w:hAnsi="Arial" w:cs="Arial"/>
                <w:color w:val="000000"/>
                <w:sz w:val="24"/>
                <w:szCs w:val="24"/>
                <w:lang w:eastAsia="ru-RU"/>
              </w:rPr>
              <w:t>«</w:t>
            </w:r>
            <w:r w:rsidR="002053FE" w:rsidRPr="00861201">
              <w:rPr>
                <w:rFonts w:ascii="Arial" w:eastAsia="Times New Roman" w:hAnsi="Arial" w:cs="Arial"/>
                <w:color w:val="000000"/>
                <w:sz w:val="24"/>
                <w:szCs w:val="24"/>
                <w:lang w:eastAsia="ru-RU"/>
              </w:rPr>
              <w:t xml:space="preserve"> </w:t>
            </w:r>
            <w:r w:rsidR="00C8452B">
              <w:rPr>
                <w:rFonts w:ascii="Arial" w:eastAsia="Times New Roman" w:hAnsi="Arial" w:cs="Arial"/>
                <w:color w:val="000000"/>
                <w:sz w:val="24"/>
                <w:szCs w:val="24"/>
                <w:lang w:eastAsia="ru-RU"/>
              </w:rPr>
              <w:t xml:space="preserve"> </w:t>
            </w:r>
            <w:proofErr w:type="gramEnd"/>
            <w:r w:rsidRPr="00861201">
              <w:rPr>
                <w:rFonts w:ascii="Arial" w:eastAsia="Times New Roman" w:hAnsi="Arial" w:cs="Arial"/>
                <w:color w:val="000000"/>
                <w:sz w:val="24"/>
                <w:szCs w:val="24"/>
                <w:lang w:eastAsia="ru-RU"/>
              </w:rPr>
              <w:t xml:space="preserve"> »</w:t>
            </w:r>
            <w:r w:rsidR="002053FE" w:rsidRPr="00861201">
              <w:rPr>
                <w:rFonts w:ascii="Arial" w:eastAsia="Times New Roman" w:hAnsi="Arial" w:cs="Arial"/>
                <w:color w:val="000000"/>
                <w:sz w:val="24"/>
                <w:szCs w:val="24"/>
                <w:lang w:eastAsia="ru-RU"/>
              </w:rPr>
              <w:t xml:space="preserve"> </w:t>
            </w:r>
            <w:r w:rsidR="00C8452B">
              <w:rPr>
                <w:rFonts w:ascii="Arial" w:eastAsia="Times New Roman" w:hAnsi="Arial" w:cs="Arial"/>
                <w:color w:val="000000"/>
                <w:sz w:val="24"/>
                <w:szCs w:val="24"/>
                <w:lang w:eastAsia="ru-RU"/>
              </w:rPr>
              <w:t xml:space="preserve">                   </w:t>
            </w:r>
            <w:r w:rsidRPr="00861201">
              <w:rPr>
                <w:rFonts w:ascii="Arial" w:eastAsia="Times New Roman" w:hAnsi="Arial" w:cs="Arial"/>
                <w:color w:val="000000"/>
                <w:sz w:val="24"/>
                <w:szCs w:val="24"/>
                <w:lang w:eastAsia="ru-RU"/>
              </w:rPr>
              <w:t xml:space="preserve"> 2020 г.</w:t>
            </w:r>
          </w:p>
          <w:p w:rsidR="00EF1014" w:rsidRPr="00861201" w:rsidRDefault="00AE2691" w:rsidP="00800A5C">
            <w:pPr>
              <w:jc w:val="right"/>
              <w:rPr>
                <w:rFonts w:ascii="Arial" w:eastAsia="Times New Roman" w:hAnsi="Arial" w:cs="Arial"/>
                <w:color w:val="000000"/>
                <w:sz w:val="24"/>
                <w:szCs w:val="24"/>
                <w:lang w:eastAsia="ru-RU"/>
              </w:rPr>
            </w:pPr>
            <w:r w:rsidRPr="00861201">
              <w:rPr>
                <w:rFonts w:ascii="Arial" w:eastAsia="Times New Roman" w:hAnsi="Arial" w:cs="Arial"/>
                <w:color w:val="000000"/>
                <w:sz w:val="24"/>
                <w:szCs w:val="24"/>
                <w:lang w:eastAsia="ru-RU"/>
              </w:rPr>
              <w:t>М.П.</w:t>
            </w:r>
          </w:p>
        </w:tc>
      </w:tr>
    </w:tbl>
    <w:p w:rsidR="001B1F9B" w:rsidRDefault="001B1F9B" w:rsidP="00800A5C">
      <w:pPr>
        <w:spacing w:after="0" w:line="240" w:lineRule="auto"/>
        <w:jc w:val="center"/>
        <w:rPr>
          <w:rFonts w:ascii="Arial" w:hAnsi="Arial" w:cs="Arial"/>
          <w:b/>
          <w:sz w:val="24"/>
          <w:szCs w:val="24"/>
        </w:rPr>
      </w:pPr>
    </w:p>
    <w:sectPr w:rsidR="001B1F9B" w:rsidSect="006B0671">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B5A" w:rsidRDefault="00921B5A" w:rsidP="001F2565">
      <w:pPr>
        <w:spacing w:after="0" w:line="240" w:lineRule="auto"/>
      </w:pPr>
      <w:r>
        <w:separator/>
      </w:r>
    </w:p>
  </w:endnote>
  <w:endnote w:type="continuationSeparator" w:id="0">
    <w:p w:rsidR="00921B5A" w:rsidRDefault="00921B5A" w:rsidP="001F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2188"/>
      <w:docPartObj>
        <w:docPartGallery w:val="Page Numbers (Bottom of Page)"/>
        <w:docPartUnique/>
      </w:docPartObj>
    </w:sdtPr>
    <w:sdtEndPr/>
    <w:sdtContent>
      <w:p w:rsidR="008A52F0" w:rsidRPr="001B52CC" w:rsidRDefault="008A52F0" w:rsidP="008A52F0">
        <w:pPr>
          <w:pStyle w:val="a7"/>
          <w:tabs>
            <w:tab w:val="left" w:pos="4755"/>
            <w:tab w:val="center" w:pos="5033"/>
          </w:tabs>
          <w:rPr>
            <w:i/>
            <w:iCs/>
          </w:rPr>
        </w:pPr>
        <w:r w:rsidRPr="001B52CC">
          <w:rPr>
            <w:i/>
            <w:iCs/>
          </w:rPr>
          <w:t>Поставщик _________________</w:t>
        </w:r>
        <w:r w:rsidRPr="001B52CC">
          <w:rPr>
            <w:i/>
            <w:iCs/>
          </w:rPr>
          <w:tab/>
        </w:r>
        <w:r w:rsidRPr="001B52CC">
          <w:rPr>
            <w:i/>
            <w:iCs/>
          </w:rPr>
          <w:tab/>
        </w:r>
        <w:r w:rsidRPr="001B52CC">
          <w:rPr>
            <w:i/>
            <w:iCs/>
          </w:rPr>
          <w:tab/>
        </w:r>
        <w:r>
          <w:rPr>
            <w:i/>
            <w:iCs/>
          </w:rPr>
          <w:t xml:space="preserve">    </w:t>
        </w:r>
        <w:r w:rsidRPr="001B52CC">
          <w:rPr>
            <w:i/>
            <w:iCs/>
          </w:rPr>
          <w:t xml:space="preserve">                        Дистрибьютер _____________________</w:t>
        </w:r>
      </w:p>
      <w:p w:rsidR="001F2565" w:rsidRDefault="00A52750">
        <w:pPr>
          <w:pStyle w:val="a7"/>
          <w:jc w:val="right"/>
        </w:pPr>
        <w:r>
          <w:fldChar w:fldCharType="begin"/>
        </w:r>
        <w:r>
          <w:instrText xml:space="preserve"> PAGE   \* MERGEFORMAT </w:instrText>
        </w:r>
        <w:r>
          <w:fldChar w:fldCharType="separate"/>
        </w:r>
        <w:r w:rsidR="002053FE">
          <w:rPr>
            <w:noProof/>
          </w:rPr>
          <w:t>6</w:t>
        </w:r>
        <w:r>
          <w:rPr>
            <w:noProof/>
          </w:rPr>
          <w:fldChar w:fldCharType="end"/>
        </w:r>
      </w:p>
    </w:sdtContent>
  </w:sdt>
  <w:p w:rsidR="001F2565" w:rsidRDefault="001F25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B5A" w:rsidRDefault="00921B5A" w:rsidP="001F2565">
      <w:pPr>
        <w:spacing w:after="0" w:line="240" w:lineRule="auto"/>
      </w:pPr>
      <w:r>
        <w:separator/>
      </w:r>
    </w:p>
  </w:footnote>
  <w:footnote w:type="continuationSeparator" w:id="0">
    <w:p w:rsidR="00921B5A" w:rsidRDefault="00921B5A" w:rsidP="001F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65"/>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6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AC02432"/>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6E5624"/>
    <w:multiLevelType w:val="hybridMultilevel"/>
    <w:tmpl w:val="EE8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25FBC"/>
    <w:multiLevelType w:val="hybridMultilevel"/>
    <w:tmpl w:val="0B4EF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4E252DB"/>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54367B"/>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453582"/>
    <w:multiLevelType w:val="multilevel"/>
    <w:tmpl w:val="DAE6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25BE3"/>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F4657C"/>
    <w:multiLevelType w:val="hybridMultilevel"/>
    <w:tmpl w:val="3672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471A8F"/>
    <w:multiLevelType w:val="multilevel"/>
    <w:tmpl w:val="310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12524"/>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F548EF"/>
    <w:multiLevelType w:val="hybridMultilevel"/>
    <w:tmpl w:val="7C182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E94DA9"/>
    <w:multiLevelType w:val="hybridMultilevel"/>
    <w:tmpl w:val="1442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7072E1"/>
    <w:multiLevelType w:val="multilevel"/>
    <w:tmpl w:val="11C4134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6E7BD1"/>
    <w:multiLevelType w:val="hybridMultilevel"/>
    <w:tmpl w:val="880CD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640433"/>
    <w:multiLevelType w:val="multilevel"/>
    <w:tmpl w:val="11C4134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7E0680"/>
    <w:multiLevelType w:val="multilevel"/>
    <w:tmpl w:val="4224F06E"/>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1E23728"/>
    <w:multiLevelType w:val="hybridMultilevel"/>
    <w:tmpl w:val="6FCA2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D7F4D96"/>
    <w:multiLevelType w:val="hybridMultilevel"/>
    <w:tmpl w:val="574EAC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D876DA3"/>
    <w:multiLevelType w:val="multilevel"/>
    <w:tmpl w:val="9CF033C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FE13711"/>
    <w:multiLevelType w:val="hybridMultilevel"/>
    <w:tmpl w:val="771266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
  </w:num>
  <w:num w:numId="4">
    <w:abstractNumId w:val="19"/>
  </w:num>
  <w:num w:numId="5">
    <w:abstractNumId w:val="9"/>
  </w:num>
  <w:num w:numId="6">
    <w:abstractNumId w:val="8"/>
  </w:num>
  <w:num w:numId="7">
    <w:abstractNumId w:val="6"/>
  </w:num>
  <w:num w:numId="8">
    <w:abstractNumId w:val="15"/>
  </w:num>
  <w:num w:numId="9">
    <w:abstractNumId w:val="12"/>
  </w:num>
  <w:num w:numId="10">
    <w:abstractNumId w:val="13"/>
  </w:num>
  <w:num w:numId="11">
    <w:abstractNumId w:val="3"/>
  </w:num>
  <w:num w:numId="12">
    <w:abstractNumId w:val="4"/>
  </w:num>
  <w:num w:numId="13">
    <w:abstractNumId w:val="11"/>
  </w:num>
  <w:num w:numId="14">
    <w:abstractNumId w:val="21"/>
  </w:num>
  <w:num w:numId="15">
    <w:abstractNumId w:val="18"/>
  </w:num>
  <w:num w:numId="16">
    <w:abstractNumId w:val="2"/>
  </w:num>
  <w:num w:numId="17">
    <w:abstractNumId w:val="0"/>
  </w:num>
  <w:num w:numId="18">
    <w:abstractNumId w:val="5"/>
  </w:num>
  <w:num w:numId="19">
    <w:abstractNumId w:val="20"/>
  </w:num>
  <w:num w:numId="20">
    <w:abstractNumId w:val="1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689"/>
    <w:rsid w:val="00013633"/>
    <w:rsid w:val="000250E8"/>
    <w:rsid w:val="000300FC"/>
    <w:rsid w:val="00030BF9"/>
    <w:rsid w:val="0003361D"/>
    <w:rsid w:val="00035650"/>
    <w:rsid w:val="00057133"/>
    <w:rsid w:val="0008306E"/>
    <w:rsid w:val="0009178C"/>
    <w:rsid w:val="0009618D"/>
    <w:rsid w:val="000A3F28"/>
    <w:rsid w:val="000B38CC"/>
    <w:rsid w:val="000D1023"/>
    <w:rsid w:val="00102892"/>
    <w:rsid w:val="00113617"/>
    <w:rsid w:val="00114E9F"/>
    <w:rsid w:val="00130287"/>
    <w:rsid w:val="00177585"/>
    <w:rsid w:val="00181CBE"/>
    <w:rsid w:val="0018694E"/>
    <w:rsid w:val="001B1F9B"/>
    <w:rsid w:val="001F0DC3"/>
    <w:rsid w:val="001F2565"/>
    <w:rsid w:val="001F2E65"/>
    <w:rsid w:val="002053FE"/>
    <w:rsid w:val="00244AE4"/>
    <w:rsid w:val="002706EB"/>
    <w:rsid w:val="002815C3"/>
    <w:rsid w:val="00295078"/>
    <w:rsid w:val="002D7D46"/>
    <w:rsid w:val="002E1C28"/>
    <w:rsid w:val="002E1FA1"/>
    <w:rsid w:val="002F4F45"/>
    <w:rsid w:val="00315C4E"/>
    <w:rsid w:val="00315EFD"/>
    <w:rsid w:val="00342911"/>
    <w:rsid w:val="0036168C"/>
    <w:rsid w:val="00377949"/>
    <w:rsid w:val="00394C83"/>
    <w:rsid w:val="0040328A"/>
    <w:rsid w:val="004444BE"/>
    <w:rsid w:val="00450F72"/>
    <w:rsid w:val="004525BA"/>
    <w:rsid w:val="00463A97"/>
    <w:rsid w:val="00492A48"/>
    <w:rsid w:val="004C3770"/>
    <w:rsid w:val="004F4471"/>
    <w:rsid w:val="0058589C"/>
    <w:rsid w:val="005C0689"/>
    <w:rsid w:val="005C53DE"/>
    <w:rsid w:val="005D430D"/>
    <w:rsid w:val="00632C37"/>
    <w:rsid w:val="006544DE"/>
    <w:rsid w:val="00657B8A"/>
    <w:rsid w:val="0066439B"/>
    <w:rsid w:val="006840C5"/>
    <w:rsid w:val="00695A6D"/>
    <w:rsid w:val="006A6F29"/>
    <w:rsid w:val="006B0671"/>
    <w:rsid w:val="006D305F"/>
    <w:rsid w:val="00743531"/>
    <w:rsid w:val="00760D7F"/>
    <w:rsid w:val="007839D2"/>
    <w:rsid w:val="007969F1"/>
    <w:rsid w:val="007D6B85"/>
    <w:rsid w:val="007F3AC6"/>
    <w:rsid w:val="007F57DF"/>
    <w:rsid w:val="00800A5C"/>
    <w:rsid w:val="00812D74"/>
    <w:rsid w:val="008275AE"/>
    <w:rsid w:val="00832D07"/>
    <w:rsid w:val="00861201"/>
    <w:rsid w:val="0086380D"/>
    <w:rsid w:val="008640D7"/>
    <w:rsid w:val="00895248"/>
    <w:rsid w:val="008A52F0"/>
    <w:rsid w:val="008A648A"/>
    <w:rsid w:val="008B3D99"/>
    <w:rsid w:val="00914D69"/>
    <w:rsid w:val="00921B5A"/>
    <w:rsid w:val="0094517D"/>
    <w:rsid w:val="00971665"/>
    <w:rsid w:val="0099207E"/>
    <w:rsid w:val="009A7EAB"/>
    <w:rsid w:val="009B70B2"/>
    <w:rsid w:val="009C35AB"/>
    <w:rsid w:val="009D4427"/>
    <w:rsid w:val="00A01AD5"/>
    <w:rsid w:val="00A01C01"/>
    <w:rsid w:val="00A17EA6"/>
    <w:rsid w:val="00A3040D"/>
    <w:rsid w:val="00A32BC8"/>
    <w:rsid w:val="00A3646E"/>
    <w:rsid w:val="00A37A9D"/>
    <w:rsid w:val="00A52750"/>
    <w:rsid w:val="00A975D2"/>
    <w:rsid w:val="00AB74B3"/>
    <w:rsid w:val="00AC4786"/>
    <w:rsid w:val="00AD7027"/>
    <w:rsid w:val="00AE2691"/>
    <w:rsid w:val="00B13DC5"/>
    <w:rsid w:val="00B206A8"/>
    <w:rsid w:val="00B332E7"/>
    <w:rsid w:val="00B749DB"/>
    <w:rsid w:val="00B82D19"/>
    <w:rsid w:val="00B91FB8"/>
    <w:rsid w:val="00BA0DD5"/>
    <w:rsid w:val="00BA7CF6"/>
    <w:rsid w:val="00BD4B48"/>
    <w:rsid w:val="00C320CE"/>
    <w:rsid w:val="00C42809"/>
    <w:rsid w:val="00C45817"/>
    <w:rsid w:val="00C51976"/>
    <w:rsid w:val="00C6650C"/>
    <w:rsid w:val="00C8452B"/>
    <w:rsid w:val="00C87191"/>
    <w:rsid w:val="00C92926"/>
    <w:rsid w:val="00D10AA5"/>
    <w:rsid w:val="00D254AF"/>
    <w:rsid w:val="00D43288"/>
    <w:rsid w:val="00D75CAD"/>
    <w:rsid w:val="00D76DC0"/>
    <w:rsid w:val="00DA4340"/>
    <w:rsid w:val="00DB1D74"/>
    <w:rsid w:val="00DB5D80"/>
    <w:rsid w:val="00DC088A"/>
    <w:rsid w:val="00DC6BB6"/>
    <w:rsid w:val="00DF3A36"/>
    <w:rsid w:val="00E00E25"/>
    <w:rsid w:val="00E1420B"/>
    <w:rsid w:val="00E26EB1"/>
    <w:rsid w:val="00E74C26"/>
    <w:rsid w:val="00E944D8"/>
    <w:rsid w:val="00EA04FF"/>
    <w:rsid w:val="00EA07D2"/>
    <w:rsid w:val="00ED0FFE"/>
    <w:rsid w:val="00ED7890"/>
    <w:rsid w:val="00EF1014"/>
    <w:rsid w:val="00F75044"/>
    <w:rsid w:val="00FA4C8F"/>
    <w:rsid w:val="00FF1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C458"/>
  <w15:docId w15:val="{6FBD89DD-775A-432E-8238-8212A93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689"/>
    <w:rPr>
      <w:rFonts w:ascii="Tahoma" w:hAnsi="Tahoma" w:cs="Tahoma"/>
      <w:sz w:val="16"/>
      <w:szCs w:val="16"/>
    </w:rPr>
  </w:style>
  <w:style w:type="paragraph" w:styleId="a5">
    <w:name w:val="header"/>
    <w:basedOn w:val="a"/>
    <w:link w:val="a6"/>
    <w:uiPriority w:val="99"/>
    <w:unhideWhenUsed/>
    <w:rsid w:val="001F25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2565"/>
  </w:style>
  <w:style w:type="paragraph" w:styleId="a7">
    <w:name w:val="footer"/>
    <w:basedOn w:val="a"/>
    <w:link w:val="a8"/>
    <w:uiPriority w:val="99"/>
    <w:unhideWhenUsed/>
    <w:rsid w:val="001F25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565"/>
  </w:style>
  <w:style w:type="table" w:styleId="a9">
    <w:name w:val="Table Grid"/>
    <w:basedOn w:val="a1"/>
    <w:uiPriority w:val="59"/>
    <w:rsid w:val="00E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ы (моноширинный)"/>
    <w:basedOn w:val="a"/>
    <w:next w:val="a"/>
    <w:rsid w:val="00C871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Hyperlink"/>
    <w:basedOn w:val="a0"/>
    <w:uiPriority w:val="99"/>
    <w:unhideWhenUsed/>
    <w:rsid w:val="002053FE"/>
    <w:rPr>
      <w:color w:val="0000FF" w:themeColor="hyperlink"/>
      <w:u w:val="single"/>
    </w:rPr>
  </w:style>
  <w:style w:type="paragraph" w:styleId="ac">
    <w:name w:val="List Paragraph"/>
    <w:basedOn w:val="a"/>
    <w:uiPriority w:val="34"/>
    <w:qFormat/>
    <w:rsid w:val="00DF3A36"/>
    <w:pPr>
      <w:ind w:left="720"/>
      <w:contextualSpacing/>
    </w:pPr>
  </w:style>
  <w:style w:type="character" w:styleId="ad">
    <w:name w:val="Unresolved Mention"/>
    <w:basedOn w:val="a0"/>
    <w:uiPriority w:val="99"/>
    <w:semiHidden/>
    <w:unhideWhenUsed/>
    <w:rsid w:val="00C8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504">
      <w:bodyDiv w:val="1"/>
      <w:marLeft w:val="0"/>
      <w:marRight w:val="0"/>
      <w:marTop w:val="0"/>
      <w:marBottom w:val="0"/>
      <w:divBdr>
        <w:top w:val="none" w:sz="0" w:space="0" w:color="auto"/>
        <w:left w:val="none" w:sz="0" w:space="0" w:color="auto"/>
        <w:bottom w:val="none" w:sz="0" w:space="0" w:color="auto"/>
        <w:right w:val="none" w:sz="0" w:space="0" w:color="auto"/>
      </w:divBdr>
      <w:divsChild>
        <w:div w:id="1315529631">
          <w:marLeft w:val="0"/>
          <w:marRight w:val="0"/>
          <w:marTop w:val="0"/>
          <w:marBottom w:val="240"/>
          <w:divBdr>
            <w:top w:val="none" w:sz="0" w:space="0" w:color="auto"/>
            <w:left w:val="none" w:sz="0" w:space="0" w:color="auto"/>
            <w:bottom w:val="none" w:sz="0" w:space="0" w:color="auto"/>
            <w:right w:val="none" w:sz="0" w:space="0" w:color="auto"/>
          </w:divBdr>
          <w:divsChild>
            <w:div w:id="424301799">
              <w:marLeft w:val="0"/>
              <w:marRight w:val="0"/>
              <w:marTop w:val="0"/>
              <w:marBottom w:val="0"/>
              <w:divBdr>
                <w:top w:val="none" w:sz="0" w:space="0" w:color="auto"/>
                <w:left w:val="none" w:sz="0" w:space="0" w:color="auto"/>
                <w:bottom w:val="none" w:sz="0" w:space="0" w:color="auto"/>
                <w:right w:val="none" w:sz="0" w:space="0" w:color="auto"/>
              </w:divBdr>
            </w:div>
          </w:divsChild>
        </w:div>
        <w:div w:id="971059922">
          <w:marLeft w:val="0"/>
          <w:marRight w:val="0"/>
          <w:marTop w:val="0"/>
          <w:marBottom w:val="240"/>
          <w:divBdr>
            <w:top w:val="none" w:sz="0" w:space="0" w:color="auto"/>
            <w:left w:val="none" w:sz="0" w:space="0" w:color="auto"/>
            <w:bottom w:val="none" w:sz="0" w:space="0" w:color="auto"/>
            <w:right w:val="none" w:sz="0" w:space="0" w:color="auto"/>
          </w:divBdr>
          <w:divsChild>
            <w:div w:id="1205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302">
      <w:bodyDiv w:val="1"/>
      <w:marLeft w:val="0"/>
      <w:marRight w:val="0"/>
      <w:marTop w:val="0"/>
      <w:marBottom w:val="0"/>
      <w:divBdr>
        <w:top w:val="none" w:sz="0" w:space="0" w:color="auto"/>
        <w:left w:val="none" w:sz="0" w:space="0" w:color="auto"/>
        <w:bottom w:val="none" w:sz="0" w:space="0" w:color="auto"/>
        <w:right w:val="none" w:sz="0" w:space="0" w:color="auto"/>
      </w:divBdr>
    </w:div>
    <w:div w:id="12802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orldctraffic.com/cas/zls.js?loup/dopolnitelnaja-kompensacija-pri-uvolnenii-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94FFD-0888-441E-ADBA-28332E29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imkondratiev@gmail.com</cp:lastModifiedBy>
  <cp:revision>36</cp:revision>
  <cp:lastPrinted>2019-11-24T13:26:00Z</cp:lastPrinted>
  <dcterms:created xsi:type="dcterms:W3CDTF">2020-05-17T19:06:00Z</dcterms:created>
  <dcterms:modified xsi:type="dcterms:W3CDTF">2020-12-21T11:10:00Z</dcterms:modified>
</cp:coreProperties>
</file>